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5F" w:rsidRPr="008B7008" w:rsidRDefault="004C0C4B" w:rsidP="009C0AB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bookmarkStart w:id="0" w:name="_GoBack"/>
      <w:bookmarkEnd w:id="0"/>
      <w:r w:rsidRPr="008B7008">
        <w:rPr>
          <w:rFonts w:ascii="Times New Roman" w:hAnsi="Times New Roman"/>
          <w:b/>
          <w:sz w:val="25"/>
          <w:szCs w:val="25"/>
        </w:rPr>
        <w:t>Экспертиза</w:t>
      </w:r>
      <w:r w:rsidR="008901EF" w:rsidRPr="008B7008">
        <w:rPr>
          <w:rFonts w:ascii="Times New Roman" w:hAnsi="Times New Roman"/>
          <w:b/>
          <w:sz w:val="25"/>
          <w:szCs w:val="25"/>
        </w:rPr>
        <w:t xml:space="preserve"> </w:t>
      </w:r>
      <w:r w:rsidR="00076EC1" w:rsidRPr="008B7008">
        <w:rPr>
          <w:rFonts w:ascii="Times New Roman" w:hAnsi="Times New Roman"/>
          <w:b/>
          <w:sz w:val="25"/>
          <w:szCs w:val="25"/>
        </w:rPr>
        <w:t>проект</w:t>
      </w:r>
      <w:r w:rsidRPr="008B7008">
        <w:rPr>
          <w:rFonts w:ascii="Times New Roman" w:hAnsi="Times New Roman"/>
          <w:b/>
          <w:sz w:val="25"/>
          <w:szCs w:val="25"/>
        </w:rPr>
        <w:t>а</w:t>
      </w:r>
      <w:r w:rsidR="00076EC1" w:rsidRPr="008B7008">
        <w:rPr>
          <w:rFonts w:ascii="Times New Roman" w:hAnsi="Times New Roman"/>
          <w:b/>
          <w:sz w:val="25"/>
          <w:szCs w:val="25"/>
        </w:rPr>
        <w:t xml:space="preserve"> решения</w:t>
      </w:r>
      <w:r w:rsidR="000347AF" w:rsidRPr="008B7008">
        <w:rPr>
          <w:rFonts w:ascii="Times New Roman" w:hAnsi="Times New Roman"/>
          <w:b/>
          <w:sz w:val="25"/>
          <w:szCs w:val="25"/>
        </w:rPr>
        <w:t xml:space="preserve"> Архангельской городской Думы </w:t>
      </w:r>
    </w:p>
    <w:p w:rsidR="007261D8" w:rsidRPr="008B7008" w:rsidRDefault="000347AF" w:rsidP="009C0AB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B7008">
        <w:rPr>
          <w:rFonts w:ascii="Times New Roman" w:hAnsi="Times New Roman"/>
          <w:b/>
          <w:sz w:val="25"/>
          <w:szCs w:val="25"/>
        </w:rPr>
        <w:t>«О</w:t>
      </w:r>
      <w:r w:rsidR="00076EC1" w:rsidRPr="008B7008">
        <w:rPr>
          <w:rFonts w:ascii="Times New Roman" w:hAnsi="Times New Roman"/>
          <w:b/>
          <w:sz w:val="25"/>
          <w:szCs w:val="25"/>
        </w:rPr>
        <w:t xml:space="preserve"> городском бюджете на 202</w:t>
      </w:r>
      <w:r w:rsidR="00D360A7">
        <w:rPr>
          <w:rFonts w:ascii="Times New Roman" w:hAnsi="Times New Roman"/>
          <w:b/>
          <w:sz w:val="25"/>
          <w:szCs w:val="25"/>
        </w:rPr>
        <w:t>4</w:t>
      </w:r>
      <w:r w:rsidR="00076EC1" w:rsidRPr="008B7008">
        <w:rPr>
          <w:rFonts w:ascii="Times New Roman" w:hAnsi="Times New Roman"/>
          <w:b/>
          <w:sz w:val="25"/>
          <w:szCs w:val="25"/>
        </w:rPr>
        <w:t xml:space="preserve"> год и на плановый период 202</w:t>
      </w:r>
      <w:r w:rsidR="00D360A7">
        <w:rPr>
          <w:rFonts w:ascii="Times New Roman" w:hAnsi="Times New Roman"/>
          <w:b/>
          <w:sz w:val="25"/>
          <w:szCs w:val="25"/>
        </w:rPr>
        <w:t>5</w:t>
      </w:r>
      <w:r w:rsidR="00076EC1" w:rsidRPr="008B7008">
        <w:rPr>
          <w:rFonts w:ascii="Times New Roman" w:hAnsi="Times New Roman"/>
          <w:b/>
          <w:sz w:val="25"/>
          <w:szCs w:val="25"/>
        </w:rPr>
        <w:t>-202</w:t>
      </w:r>
      <w:r w:rsidR="00D360A7">
        <w:rPr>
          <w:rFonts w:ascii="Times New Roman" w:hAnsi="Times New Roman"/>
          <w:b/>
          <w:sz w:val="25"/>
          <w:szCs w:val="25"/>
        </w:rPr>
        <w:t>6</w:t>
      </w:r>
      <w:r w:rsidR="00076EC1" w:rsidRPr="008B7008">
        <w:rPr>
          <w:rFonts w:ascii="Times New Roman" w:hAnsi="Times New Roman"/>
          <w:b/>
          <w:sz w:val="25"/>
          <w:szCs w:val="25"/>
        </w:rPr>
        <w:t xml:space="preserve"> годов</w:t>
      </w:r>
      <w:r w:rsidRPr="008B7008">
        <w:rPr>
          <w:rFonts w:ascii="Times New Roman" w:hAnsi="Times New Roman"/>
          <w:b/>
          <w:sz w:val="25"/>
          <w:szCs w:val="25"/>
        </w:rPr>
        <w:t>»</w:t>
      </w:r>
    </w:p>
    <w:p w:rsidR="007261D8" w:rsidRPr="00D5491C" w:rsidRDefault="007261D8" w:rsidP="00E24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8296E" w:rsidRPr="008B7008" w:rsidRDefault="0008296E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соответствии</w:t>
      </w:r>
      <w:r w:rsidRPr="008B7008">
        <w:rPr>
          <w:rFonts w:ascii="Times New Roman" w:hAnsi="Times New Roman" w:cs="Times New Roman"/>
          <w:sz w:val="25"/>
          <w:szCs w:val="25"/>
        </w:rPr>
        <w:t xml:space="preserve"> с </w:t>
      </w:r>
      <w:r w:rsidR="00956BCF" w:rsidRPr="008B7008">
        <w:rPr>
          <w:rFonts w:ascii="Times New Roman" w:hAnsi="Times New Roman" w:cs="Times New Roman"/>
          <w:sz w:val="25"/>
          <w:szCs w:val="25"/>
        </w:rPr>
        <w:t>действующи</w:t>
      </w:r>
      <w:r w:rsidRPr="008B7008">
        <w:rPr>
          <w:rFonts w:ascii="Times New Roman" w:hAnsi="Times New Roman" w:cs="Times New Roman"/>
          <w:sz w:val="25"/>
          <w:szCs w:val="25"/>
        </w:rPr>
        <w:t xml:space="preserve">м законодательством </w:t>
      </w:r>
      <w:r w:rsidR="00AE03FC"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проведена экспертиза </w:t>
      </w:r>
      <w:r w:rsidR="000347AF" w:rsidRPr="008B7008">
        <w:rPr>
          <w:rFonts w:ascii="Times New Roman" w:hAnsi="Times New Roman" w:cs="Times New Roman"/>
          <w:sz w:val="25"/>
          <w:szCs w:val="25"/>
        </w:rPr>
        <w:t>проект</w:t>
      </w:r>
      <w:r w:rsidR="00AE03FC" w:rsidRPr="008B7008">
        <w:rPr>
          <w:rFonts w:ascii="Times New Roman" w:hAnsi="Times New Roman" w:cs="Times New Roman"/>
          <w:sz w:val="25"/>
          <w:szCs w:val="25"/>
        </w:rPr>
        <w:t>а</w:t>
      </w:r>
      <w:r w:rsidR="000347AF" w:rsidRPr="008B7008">
        <w:rPr>
          <w:rFonts w:ascii="Times New Roman" w:hAnsi="Times New Roman" w:cs="Times New Roman"/>
          <w:sz w:val="25"/>
          <w:szCs w:val="25"/>
        </w:rPr>
        <w:t xml:space="preserve"> решения Архангельской городской Думы «О городском бюджете на 202</w:t>
      </w:r>
      <w:r w:rsidR="00D360A7">
        <w:rPr>
          <w:rFonts w:ascii="Times New Roman" w:hAnsi="Times New Roman" w:cs="Times New Roman"/>
          <w:sz w:val="25"/>
          <w:szCs w:val="25"/>
        </w:rPr>
        <w:t>4</w:t>
      </w:r>
      <w:r w:rsidR="000347AF" w:rsidRPr="008B7008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D360A7">
        <w:rPr>
          <w:rFonts w:ascii="Times New Roman" w:hAnsi="Times New Roman" w:cs="Times New Roman"/>
          <w:sz w:val="25"/>
          <w:szCs w:val="25"/>
        </w:rPr>
        <w:t>5</w:t>
      </w:r>
      <w:r w:rsidR="000347AF" w:rsidRPr="008B7008">
        <w:rPr>
          <w:rFonts w:ascii="Times New Roman" w:hAnsi="Times New Roman" w:cs="Times New Roman"/>
          <w:sz w:val="25"/>
          <w:szCs w:val="25"/>
        </w:rPr>
        <w:t>-202</w:t>
      </w:r>
      <w:r w:rsidR="00D360A7">
        <w:rPr>
          <w:rFonts w:ascii="Times New Roman" w:hAnsi="Times New Roman" w:cs="Times New Roman"/>
          <w:sz w:val="25"/>
          <w:szCs w:val="25"/>
        </w:rPr>
        <w:t>6</w:t>
      </w:r>
      <w:r w:rsidR="000347AF" w:rsidRPr="008B7008">
        <w:rPr>
          <w:rFonts w:ascii="Times New Roman" w:hAnsi="Times New Roman" w:cs="Times New Roman"/>
          <w:sz w:val="25"/>
          <w:szCs w:val="25"/>
        </w:rPr>
        <w:t xml:space="preserve"> годов»</w:t>
      </w:r>
      <w:r w:rsidR="00AE03FC" w:rsidRPr="008B7008">
        <w:rPr>
          <w:rFonts w:ascii="Times New Roman" w:hAnsi="Times New Roman" w:cs="Times New Roman"/>
          <w:sz w:val="25"/>
          <w:szCs w:val="25"/>
        </w:rPr>
        <w:t>, представленного</w:t>
      </w:r>
      <w:r w:rsidR="000347AF" w:rsidRPr="008B7008">
        <w:rPr>
          <w:rFonts w:ascii="Times New Roman" w:hAnsi="Times New Roman" w:cs="Times New Roman"/>
          <w:sz w:val="25"/>
          <w:szCs w:val="25"/>
        </w:rPr>
        <w:t xml:space="preserve"> </w:t>
      </w:r>
      <w:r w:rsidR="00BC134A" w:rsidRPr="008B7008">
        <w:rPr>
          <w:rFonts w:ascii="Times New Roman" w:hAnsi="Times New Roman" w:cs="Times New Roman"/>
          <w:sz w:val="25"/>
          <w:szCs w:val="25"/>
        </w:rPr>
        <w:t xml:space="preserve">Администрацией городского округа «Город Архангельск» </w:t>
      </w:r>
      <w:r w:rsidR="001D5993" w:rsidRPr="008B7008">
        <w:rPr>
          <w:rFonts w:ascii="Times New Roman" w:hAnsi="Times New Roman" w:cs="Times New Roman"/>
          <w:sz w:val="25"/>
          <w:szCs w:val="25"/>
        </w:rPr>
        <w:t>на рассмотрен</w:t>
      </w:r>
      <w:r w:rsidR="004C0C4B" w:rsidRPr="008B7008">
        <w:rPr>
          <w:rFonts w:ascii="Times New Roman" w:hAnsi="Times New Roman" w:cs="Times New Roman"/>
          <w:sz w:val="25"/>
          <w:szCs w:val="25"/>
        </w:rPr>
        <w:t xml:space="preserve">ие Архангельской городской Думы </w:t>
      </w:r>
      <w:r w:rsidR="00AE03FC" w:rsidRPr="008B7008">
        <w:rPr>
          <w:rFonts w:ascii="Times New Roman" w:hAnsi="Times New Roman" w:cs="Times New Roman"/>
          <w:sz w:val="25"/>
          <w:szCs w:val="25"/>
        </w:rPr>
        <w:t xml:space="preserve">(далее – </w:t>
      </w:r>
      <w:r w:rsidR="00C611D7" w:rsidRPr="008B7008">
        <w:rPr>
          <w:rFonts w:ascii="Times New Roman" w:hAnsi="Times New Roman" w:cs="Times New Roman"/>
          <w:sz w:val="25"/>
          <w:szCs w:val="25"/>
        </w:rPr>
        <w:t>п</w:t>
      </w:r>
      <w:r w:rsidR="00AE03FC" w:rsidRPr="008B7008">
        <w:rPr>
          <w:rFonts w:ascii="Times New Roman" w:hAnsi="Times New Roman" w:cs="Times New Roman"/>
          <w:sz w:val="25"/>
          <w:szCs w:val="25"/>
        </w:rPr>
        <w:t>роект решения)</w:t>
      </w:r>
      <w:r w:rsidR="003A0DA8"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0347AF" w:rsidRPr="008B7008" w:rsidRDefault="000347AF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highlight w:val="magenta"/>
        </w:rPr>
      </w:pPr>
      <w:r w:rsidRPr="008B7008">
        <w:rPr>
          <w:rFonts w:ascii="Times New Roman" w:hAnsi="Times New Roman" w:cs="Times New Roman"/>
          <w:sz w:val="25"/>
          <w:szCs w:val="25"/>
        </w:rPr>
        <w:t xml:space="preserve">Проект решения </w:t>
      </w:r>
      <w:r w:rsidR="001D5993" w:rsidRPr="008B7008">
        <w:rPr>
          <w:rFonts w:ascii="Times New Roman" w:hAnsi="Times New Roman" w:cs="Times New Roman"/>
          <w:sz w:val="25"/>
          <w:szCs w:val="25"/>
        </w:rPr>
        <w:t xml:space="preserve">представлен </w:t>
      </w:r>
      <w:r w:rsidR="002461A7" w:rsidRPr="008B7008">
        <w:rPr>
          <w:rFonts w:ascii="Times New Roman" w:hAnsi="Times New Roman" w:cs="Times New Roman"/>
          <w:sz w:val="25"/>
          <w:szCs w:val="25"/>
        </w:rPr>
        <w:t xml:space="preserve">в срок, установленный </w:t>
      </w:r>
      <w:r w:rsidR="004C0C4B" w:rsidRPr="008B7008">
        <w:rPr>
          <w:rFonts w:ascii="Times New Roman" w:hAnsi="Times New Roman" w:cs="Times New Roman"/>
          <w:sz w:val="25"/>
          <w:szCs w:val="25"/>
        </w:rPr>
        <w:t>ст. 185 Бюджетного кодекса РФ,</w:t>
      </w:r>
      <w:r w:rsidR="002461A7" w:rsidRPr="008B7008">
        <w:rPr>
          <w:rFonts w:ascii="Times New Roman" w:hAnsi="Times New Roman" w:cs="Times New Roman"/>
          <w:sz w:val="25"/>
          <w:szCs w:val="25"/>
        </w:rPr>
        <w:t xml:space="preserve"> </w:t>
      </w:r>
      <w:r w:rsidR="004C0C4B" w:rsidRPr="008B7008">
        <w:rPr>
          <w:rFonts w:ascii="Times New Roman" w:hAnsi="Times New Roman" w:cs="Times New Roman"/>
          <w:sz w:val="25"/>
          <w:szCs w:val="25"/>
        </w:rPr>
        <w:t>Положением</w:t>
      </w:r>
      <w:r w:rsidR="002461A7" w:rsidRPr="008B7008">
        <w:rPr>
          <w:rFonts w:ascii="Times New Roman" w:hAnsi="Times New Roman" w:cs="Times New Roman"/>
          <w:sz w:val="25"/>
          <w:szCs w:val="25"/>
        </w:rPr>
        <w:t xml:space="preserve"> о бюджетном процессе в городском округе «Город Архангельск», утвержденн</w:t>
      </w:r>
      <w:r w:rsidR="004C0C4B" w:rsidRPr="008B7008">
        <w:rPr>
          <w:rFonts w:ascii="Times New Roman" w:hAnsi="Times New Roman" w:cs="Times New Roman"/>
          <w:sz w:val="25"/>
          <w:szCs w:val="25"/>
        </w:rPr>
        <w:t>ым</w:t>
      </w:r>
      <w:r w:rsidR="002461A7" w:rsidRPr="008B7008">
        <w:rPr>
          <w:rFonts w:ascii="Times New Roman" w:hAnsi="Times New Roman" w:cs="Times New Roman"/>
          <w:sz w:val="25"/>
          <w:szCs w:val="25"/>
        </w:rPr>
        <w:t xml:space="preserve"> решением Архангельского городского</w:t>
      </w:r>
      <w:r w:rsidR="004C0C4B" w:rsidRPr="008B7008">
        <w:rPr>
          <w:rFonts w:ascii="Times New Roman" w:hAnsi="Times New Roman" w:cs="Times New Roman"/>
          <w:sz w:val="25"/>
          <w:szCs w:val="25"/>
        </w:rPr>
        <w:t xml:space="preserve"> Совета депутатов от 17.12.2008 </w:t>
      </w:r>
      <w:r w:rsidR="002461A7" w:rsidRPr="008B7008">
        <w:rPr>
          <w:rFonts w:ascii="Times New Roman" w:hAnsi="Times New Roman" w:cs="Times New Roman"/>
          <w:sz w:val="25"/>
          <w:szCs w:val="25"/>
        </w:rPr>
        <w:t>№ 807 (далее - Положение о бюджетном процессе).</w:t>
      </w:r>
    </w:p>
    <w:p w:rsidR="009011CB" w:rsidRPr="008B7008" w:rsidRDefault="00BD1200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0D7309">
        <w:rPr>
          <w:rFonts w:ascii="Times New Roman" w:hAnsi="Times New Roman" w:cs="Times New Roman"/>
          <w:sz w:val="25"/>
          <w:szCs w:val="25"/>
        </w:rPr>
        <w:t xml:space="preserve">В соответствии со ст. </w:t>
      </w:r>
      <w:r w:rsidR="009011CB" w:rsidRPr="000D7309">
        <w:rPr>
          <w:rFonts w:ascii="Times New Roman" w:hAnsi="Times New Roman" w:cs="Times New Roman"/>
          <w:sz w:val="25"/>
          <w:szCs w:val="25"/>
        </w:rPr>
        <w:t>169 Бюджетного кодекса</w:t>
      </w:r>
      <w:r w:rsidR="004C0C4B" w:rsidRPr="000D7309">
        <w:rPr>
          <w:rFonts w:ascii="Times New Roman" w:hAnsi="Times New Roman" w:cs="Times New Roman"/>
          <w:sz w:val="25"/>
          <w:szCs w:val="25"/>
        </w:rPr>
        <w:t xml:space="preserve"> РФ</w:t>
      </w:r>
      <w:r w:rsidR="009011CB" w:rsidRPr="000D7309">
        <w:rPr>
          <w:rFonts w:ascii="Times New Roman" w:hAnsi="Times New Roman" w:cs="Times New Roman"/>
          <w:sz w:val="25"/>
          <w:szCs w:val="25"/>
        </w:rPr>
        <w:t>, Положени</w:t>
      </w:r>
      <w:r w:rsidR="004C0C4B" w:rsidRPr="000D7309">
        <w:rPr>
          <w:rFonts w:ascii="Times New Roman" w:hAnsi="Times New Roman" w:cs="Times New Roman"/>
          <w:sz w:val="25"/>
          <w:szCs w:val="25"/>
        </w:rPr>
        <w:t xml:space="preserve">ем </w:t>
      </w:r>
      <w:r w:rsidR="009011CB" w:rsidRPr="000D7309">
        <w:rPr>
          <w:rFonts w:ascii="Times New Roman" w:hAnsi="Times New Roman" w:cs="Times New Roman"/>
          <w:sz w:val="25"/>
          <w:szCs w:val="25"/>
        </w:rPr>
        <w:t xml:space="preserve">о бюджетном процессе проект </w:t>
      </w:r>
      <w:r w:rsidR="004C0C4B" w:rsidRPr="000D7309">
        <w:rPr>
          <w:rFonts w:ascii="Times New Roman" w:hAnsi="Times New Roman" w:cs="Times New Roman"/>
          <w:sz w:val="25"/>
          <w:szCs w:val="25"/>
        </w:rPr>
        <w:t xml:space="preserve">городского </w:t>
      </w:r>
      <w:r w:rsidR="009011CB" w:rsidRPr="000D7309">
        <w:rPr>
          <w:rFonts w:ascii="Times New Roman" w:hAnsi="Times New Roman" w:cs="Times New Roman"/>
          <w:sz w:val="25"/>
          <w:szCs w:val="25"/>
        </w:rPr>
        <w:t>бюджета сформирован на три года</w:t>
      </w:r>
      <w:r w:rsidR="00AE03FC" w:rsidRPr="000D7309">
        <w:rPr>
          <w:rFonts w:ascii="Times New Roman" w:hAnsi="Times New Roman" w:cs="Times New Roman"/>
          <w:sz w:val="25"/>
          <w:szCs w:val="25"/>
        </w:rPr>
        <w:t xml:space="preserve"> с учетом основных направлений бюджетной и налоговой политики городского округа «Город Архангельск» на 202</w:t>
      </w:r>
      <w:r w:rsidR="00D360A7" w:rsidRPr="000D7309">
        <w:rPr>
          <w:rFonts w:ascii="Times New Roman" w:hAnsi="Times New Roman" w:cs="Times New Roman"/>
          <w:sz w:val="25"/>
          <w:szCs w:val="25"/>
        </w:rPr>
        <w:t>4</w:t>
      </w:r>
      <w:r w:rsidR="00AE03FC" w:rsidRPr="000D7309">
        <w:rPr>
          <w:rFonts w:ascii="Times New Roman" w:hAnsi="Times New Roman" w:cs="Times New Roman"/>
          <w:sz w:val="25"/>
          <w:szCs w:val="25"/>
        </w:rPr>
        <w:t xml:space="preserve"> год и</w:t>
      </w:r>
      <w:r w:rsidR="004C0C4B" w:rsidRPr="000D7309">
        <w:rPr>
          <w:rFonts w:ascii="Times New Roman" w:hAnsi="Times New Roman" w:cs="Times New Roman"/>
          <w:sz w:val="25"/>
          <w:szCs w:val="25"/>
        </w:rPr>
        <w:t xml:space="preserve"> на</w:t>
      </w:r>
      <w:r w:rsidR="00AE03FC" w:rsidRPr="000D7309">
        <w:rPr>
          <w:rFonts w:ascii="Times New Roman" w:hAnsi="Times New Roman" w:cs="Times New Roman"/>
          <w:sz w:val="25"/>
          <w:szCs w:val="25"/>
        </w:rPr>
        <w:t xml:space="preserve"> плановый период 202</w:t>
      </w:r>
      <w:r w:rsidR="00D360A7" w:rsidRPr="000D7309">
        <w:rPr>
          <w:rFonts w:ascii="Times New Roman" w:hAnsi="Times New Roman" w:cs="Times New Roman"/>
          <w:sz w:val="25"/>
          <w:szCs w:val="25"/>
        </w:rPr>
        <w:t>5</w:t>
      </w:r>
      <w:r w:rsidR="00AE03FC" w:rsidRPr="000D7309">
        <w:rPr>
          <w:rFonts w:ascii="Times New Roman" w:hAnsi="Times New Roman" w:cs="Times New Roman"/>
          <w:sz w:val="25"/>
          <w:szCs w:val="25"/>
        </w:rPr>
        <w:t xml:space="preserve"> и 202</w:t>
      </w:r>
      <w:r w:rsidR="00D360A7" w:rsidRPr="000D7309">
        <w:rPr>
          <w:rFonts w:ascii="Times New Roman" w:hAnsi="Times New Roman" w:cs="Times New Roman"/>
          <w:sz w:val="25"/>
          <w:szCs w:val="25"/>
        </w:rPr>
        <w:t>6</w:t>
      </w:r>
      <w:r w:rsidR="00AE03FC" w:rsidRPr="000D7309">
        <w:rPr>
          <w:rFonts w:ascii="Times New Roman" w:hAnsi="Times New Roman" w:cs="Times New Roman"/>
          <w:sz w:val="25"/>
          <w:szCs w:val="25"/>
        </w:rPr>
        <w:t xml:space="preserve"> годов, </w:t>
      </w:r>
      <w:r w:rsidR="004C0C4B" w:rsidRPr="000D7309">
        <w:rPr>
          <w:rFonts w:ascii="Times New Roman" w:hAnsi="Times New Roman" w:cs="Times New Roman"/>
          <w:sz w:val="25"/>
          <w:szCs w:val="25"/>
        </w:rPr>
        <w:t>с учетом</w:t>
      </w:r>
      <w:r w:rsidR="00AE03FC" w:rsidRPr="000D7309">
        <w:rPr>
          <w:rFonts w:ascii="Times New Roman" w:hAnsi="Times New Roman" w:cs="Times New Roman"/>
          <w:sz w:val="25"/>
          <w:szCs w:val="25"/>
        </w:rPr>
        <w:t xml:space="preserve"> показателей </w:t>
      </w:r>
      <w:r w:rsidR="004C0C4B" w:rsidRPr="000D7309">
        <w:rPr>
          <w:rFonts w:ascii="Times New Roman" w:hAnsi="Times New Roman" w:cs="Times New Roman"/>
          <w:sz w:val="25"/>
          <w:szCs w:val="25"/>
        </w:rPr>
        <w:t xml:space="preserve">Прогноза </w:t>
      </w:r>
      <w:r w:rsidR="00AE03FC" w:rsidRPr="000D7309">
        <w:rPr>
          <w:rFonts w:ascii="Times New Roman" w:hAnsi="Times New Roman" w:cs="Times New Roman"/>
          <w:sz w:val="25"/>
          <w:szCs w:val="25"/>
        </w:rPr>
        <w:t>социальн</w:t>
      </w:r>
      <w:r w:rsidR="004C0C4B" w:rsidRPr="000D7309">
        <w:rPr>
          <w:rFonts w:ascii="Times New Roman" w:hAnsi="Times New Roman" w:cs="Times New Roman"/>
          <w:sz w:val="25"/>
          <w:szCs w:val="25"/>
        </w:rPr>
        <w:t>о-экономического развития городского округа «Город  Архангельск» на 202</w:t>
      </w:r>
      <w:r w:rsidR="000D7309" w:rsidRPr="000D7309">
        <w:rPr>
          <w:rFonts w:ascii="Times New Roman" w:hAnsi="Times New Roman" w:cs="Times New Roman"/>
          <w:sz w:val="25"/>
          <w:szCs w:val="25"/>
        </w:rPr>
        <w:t>4</w:t>
      </w:r>
      <w:r w:rsidR="004C0C4B" w:rsidRPr="000D7309">
        <w:rPr>
          <w:rFonts w:ascii="Times New Roman" w:hAnsi="Times New Roman" w:cs="Times New Roman"/>
          <w:sz w:val="25"/>
          <w:szCs w:val="25"/>
        </w:rPr>
        <w:t xml:space="preserve"> год и на </w:t>
      </w:r>
      <w:r w:rsidR="00AE03FC" w:rsidRPr="000D7309">
        <w:rPr>
          <w:rFonts w:ascii="Times New Roman" w:hAnsi="Times New Roman" w:cs="Times New Roman"/>
          <w:sz w:val="25"/>
          <w:szCs w:val="25"/>
        </w:rPr>
        <w:t>плановый период 202</w:t>
      </w:r>
      <w:r w:rsidR="000D7309" w:rsidRPr="000D7309">
        <w:rPr>
          <w:rFonts w:ascii="Times New Roman" w:hAnsi="Times New Roman" w:cs="Times New Roman"/>
          <w:sz w:val="25"/>
          <w:szCs w:val="25"/>
        </w:rPr>
        <w:t>5</w:t>
      </w:r>
      <w:proofErr w:type="gramEnd"/>
      <w:r w:rsidR="00AE03FC" w:rsidRPr="000D7309">
        <w:rPr>
          <w:rFonts w:ascii="Times New Roman" w:hAnsi="Times New Roman" w:cs="Times New Roman"/>
          <w:sz w:val="25"/>
          <w:szCs w:val="25"/>
        </w:rPr>
        <w:t xml:space="preserve"> и 202</w:t>
      </w:r>
      <w:r w:rsidR="000D7309" w:rsidRPr="000D7309">
        <w:rPr>
          <w:rFonts w:ascii="Times New Roman" w:hAnsi="Times New Roman" w:cs="Times New Roman"/>
          <w:sz w:val="25"/>
          <w:szCs w:val="25"/>
        </w:rPr>
        <w:t>6</w:t>
      </w:r>
      <w:r w:rsidR="00AE03FC" w:rsidRPr="000D7309">
        <w:rPr>
          <w:rFonts w:ascii="Times New Roman" w:hAnsi="Times New Roman" w:cs="Times New Roman"/>
          <w:sz w:val="25"/>
          <w:szCs w:val="25"/>
        </w:rPr>
        <w:t xml:space="preserve"> годов</w:t>
      </w:r>
      <w:r w:rsidR="00673F7B" w:rsidRPr="000D7309">
        <w:rPr>
          <w:rFonts w:ascii="Times New Roman" w:hAnsi="Times New Roman" w:cs="Times New Roman"/>
          <w:sz w:val="25"/>
          <w:szCs w:val="25"/>
        </w:rPr>
        <w:t>,</w:t>
      </w:r>
      <w:r w:rsidR="00673F7B" w:rsidRPr="008B7008">
        <w:rPr>
          <w:rFonts w:ascii="Times New Roman" w:hAnsi="Times New Roman" w:cs="Times New Roman"/>
          <w:sz w:val="25"/>
          <w:szCs w:val="25"/>
        </w:rPr>
        <w:t xml:space="preserve"> на основании программного принципа планирования расходов</w:t>
      </w:r>
      <w:r w:rsidR="009011CB" w:rsidRPr="008B7008">
        <w:rPr>
          <w:rFonts w:ascii="Times New Roman" w:hAnsi="Times New Roman" w:cs="Times New Roman"/>
          <w:sz w:val="25"/>
          <w:szCs w:val="25"/>
        </w:rPr>
        <w:t xml:space="preserve"> и содержит показатели бюджета городского округа «Город Архангельск» </w:t>
      </w:r>
      <w:r w:rsidR="00AE03FC" w:rsidRPr="008B7008">
        <w:rPr>
          <w:rFonts w:ascii="Times New Roman" w:hAnsi="Times New Roman" w:cs="Times New Roman"/>
          <w:sz w:val="25"/>
          <w:szCs w:val="25"/>
        </w:rPr>
        <w:t>на 202</w:t>
      </w:r>
      <w:r w:rsidR="00D360A7">
        <w:rPr>
          <w:rFonts w:ascii="Times New Roman" w:hAnsi="Times New Roman" w:cs="Times New Roman"/>
          <w:sz w:val="25"/>
          <w:szCs w:val="25"/>
        </w:rPr>
        <w:t>4</w:t>
      </w:r>
      <w:r w:rsidR="00AE03FC" w:rsidRPr="008B7008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D360A7">
        <w:rPr>
          <w:rFonts w:ascii="Times New Roman" w:hAnsi="Times New Roman" w:cs="Times New Roman"/>
          <w:sz w:val="25"/>
          <w:szCs w:val="25"/>
        </w:rPr>
        <w:t>5</w:t>
      </w:r>
      <w:r w:rsidR="00AE03FC" w:rsidRPr="008B7008">
        <w:rPr>
          <w:rFonts w:ascii="Times New Roman" w:hAnsi="Times New Roman" w:cs="Times New Roman"/>
          <w:sz w:val="25"/>
          <w:szCs w:val="25"/>
        </w:rPr>
        <w:t xml:space="preserve"> и 202</w:t>
      </w:r>
      <w:r w:rsidR="00D360A7">
        <w:rPr>
          <w:rFonts w:ascii="Times New Roman" w:hAnsi="Times New Roman" w:cs="Times New Roman"/>
          <w:sz w:val="25"/>
          <w:szCs w:val="25"/>
        </w:rPr>
        <w:t>6</w:t>
      </w:r>
      <w:r w:rsidR="00AE03FC" w:rsidRPr="008B7008">
        <w:rPr>
          <w:rFonts w:ascii="Times New Roman" w:hAnsi="Times New Roman" w:cs="Times New Roman"/>
          <w:sz w:val="25"/>
          <w:szCs w:val="25"/>
        </w:rPr>
        <w:t xml:space="preserve"> годов.</w:t>
      </w:r>
    </w:p>
    <w:p w:rsidR="004C0C4B" w:rsidRPr="008B7008" w:rsidRDefault="004C0C4B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>Перечень и содержание документов и материалов, представленных одновременно с проектом решения, соответствуют требованиям статей 184.1, 184.2 Бюджетного кодекса РФ, Положения о бюджетном процессе.</w:t>
      </w:r>
    </w:p>
    <w:p w:rsidR="00C611D7" w:rsidRPr="008B7008" w:rsidRDefault="00C611D7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46D4B">
        <w:rPr>
          <w:rFonts w:ascii="Times New Roman" w:hAnsi="Times New Roman" w:cs="Times New Roman"/>
          <w:sz w:val="25"/>
          <w:szCs w:val="25"/>
        </w:rPr>
        <w:t>Показатели пр</w:t>
      </w:r>
      <w:r w:rsidR="000D7309" w:rsidRPr="00F46D4B">
        <w:rPr>
          <w:rFonts w:ascii="Times New Roman" w:hAnsi="Times New Roman" w:cs="Times New Roman"/>
          <w:sz w:val="25"/>
          <w:szCs w:val="25"/>
        </w:rPr>
        <w:t>оекта городского бюджета на 2024</w:t>
      </w:r>
      <w:r w:rsidRPr="00F46D4B">
        <w:rPr>
          <w:rFonts w:ascii="Times New Roman" w:hAnsi="Times New Roman" w:cs="Times New Roman"/>
          <w:sz w:val="25"/>
          <w:szCs w:val="25"/>
        </w:rPr>
        <w:t xml:space="preserve"> год и плановый период 202</w:t>
      </w:r>
      <w:r w:rsidR="000D7309" w:rsidRPr="00F46D4B">
        <w:rPr>
          <w:rFonts w:ascii="Times New Roman" w:hAnsi="Times New Roman" w:cs="Times New Roman"/>
          <w:sz w:val="25"/>
          <w:szCs w:val="25"/>
        </w:rPr>
        <w:t>5</w:t>
      </w:r>
      <w:r w:rsidRPr="00F46D4B">
        <w:rPr>
          <w:rFonts w:ascii="Times New Roman" w:hAnsi="Times New Roman" w:cs="Times New Roman"/>
          <w:sz w:val="25"/>
          <w:szCs w:val="25"/>
        </w:rPr>
        <w:t xml:space="preserve"> и 202</w:t>
      </w:r>
      <w:r w:rsidR="000D7309" w:rsidRPr="00F46D4B">
        <w:rPr>
          <w:rFonts w:ascii="Times New Roman" w:hAnsi="Times New Roman" w:cs="Times New Roman"/>
          <w:sz w:val="25"/>
          <w:szCs w:val="25"/>
        </w:rPr>
        <w:t>6</w:t>
      </w:r>
      <w:r w:rsidRPr="00F46D4B">
        <w:rPr>
          <w:rFonts w:ascii="Times New Roman" w:hAnsi="Times New Roman" w:cs="Times New Roman"/>
          <w:sz w:val="25"/>
          <w:szCs w:val="25"/>
        </w:rPr>
        <w:t xml:space="preserve"> годов, в </w:t>
      </w:r>
      <w:proofErr w:type="spellStart"/>
      <w:r w:rsidRPr="00F46D4B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F46D4B">
        <w:rPr>
          <w:rFonts w:ascii="Times New Roman" w:hAnsi="Times New Roman" w:cs="Times New Roman"/>
          <w:sz w:val="25"/>
          <w:szCs w:val="25"/>
        </w:rPr>
        <w:t xml:space="preserve">. по </w:t>
      </w:r>
      <w:r w:rsidR="00E10803" w:rsidRPr="00F46D4B">
        <w:rPr>
          <w:rFonts w:ascii="Times New Roman" w:hAnsi="Times New Roman"/>
          <w:sz w:val="25"/>
          <w:szCs w:val="25"/>
        </w:rPr>
        <w:t xml:space="preserve">размерам </w:t>
      </w:r>
      <w:r w:rsidR="00E10803" w:rsidRPr="00F46D4B">
        <w:rPr>
          <w:rFonts w:ascii="Times New Roman" w:hAnsi="Times New Roman" w:cs="Times New Roman"/>
          <w:sz w:val="25"/>
          <w:szCs w:val="25"/>
        </w:rPr>
        <w:t xml:space="preserve">верхнего предела муниципального внутреннего долга, </w:t>
      </w:r>
      <w:r w:rsidRPr="00F46D4B">
        <w:rPr>
          <w:rFonts w:ascii="Times New Roman" w:hAnsi="Times New Roman" w:cs="Times New Roman"/>
          <w:sz w:val="25"/>
          <w:szCs w:val="25"/>
        </w:rPr>
        <w:t>объе</w:t>
      </w:r>
      <w:r w:rsidR="004C0C4B" w:rsidRPr="00F46D4B">
        <w:rPr>
          <w:rFonts w:ascii="Times New Roman" w:hAnsi="Times New Roman" w:cs="Times New Roman"/>
          <w:sz w:val="25"/>
          <w:szCs w:val="25"/>
        </w:rPr>
        <w:t>ма</w:t>
      </w:r>
      <w:r w:rsidR="00E10803" w:rsidRPr="00F46D4B">
        <w:rPr>
          <w:rFonts w:ascii="Times New Roman" w:hAnsi="Times New Roman" w:cs="Times New Roman"/>
          <w:sz w:val="25"/>
          <w:szCs w:val="25"/>
        </w:rPr>
        <w:t xml:space="preserve"> муниципальных заимствований, </w:t>
      </w:r>
      <w:r w:rsidR="004C0C4B" w:rsidRPr="00F46D4B">
        <w:rPr>
          <w:rFonts w:ascii="Times New Roman" w:hAnsi="Times New Roman" w:cs="Times New Roman"/>
          <w:sz w:val="25"/>
          <w:szCs w:val="25"/>
        </w:rPr>
        <w:t>условно утвержденных</w:t>
      </w:r>
      <w:r w:rsidR="00426985" w:rsidRPr="00F46D4B">
        <w:rPr>
          <w:rFonts w:ascii="Times New Roman" w:hAnsi="Times New Roman" w:cs="Times New Roman"/>
          <w:sz w:val="25"/>
          <w:szCs w:val="25"/>
        </w:rPr>
        <w:t xml:space="preserve"> </w:t>
      </w:r>
      <w:r w:rsidR="00E86307" w:rsidRPr="00F46D4B">
        <w:rPr>
          <w:rFonts w:ascii="Times New Roman" w:hAnsi="Times New Roman" w:cs="Times New Roman"/>
          <w:sz w:val="25"/>
          <w:szCs w:val="25"/>
        </w:rPr>
        <w:t xml:space="preserve">(утверждаемых) </w:t>
      </w:r>
      <w:r w:rsidR="00E10803" w:rsidRPr="00F46D4B">
        <w:rPr>
          <w:rFonts w:ascii="Times New Roman" w:hAnsi="Times New Roman" w:cs="Times New Roman"/>
          <w:sz w:val="25"/>
          <w:szCs w:val="25"/>
        </w:rPr>
        <w:t>расход</w:t>
      </w:r>
      <w:r w:rsidR="004C0C4B" w:rsidRPr="00F46D4B">
        <w:rPr>
          <w:rFonts w:ascii="Times New Roman" w:hAnsi="Times New Roman" w:cs="Times New Roman"/>
          <w:sz w:val="25"/>
          <w:szCs w:val="25"/>
        </w:rPr>
        <w:t>ов</w:t>
      </w:r>
      <w:r w:rsidR="00E10803" w:rsidRPr="00F46D4B">
        <w:rPr>
          <w:rFonts w:ascii="Times New Roman" w:hAnsi="Times New Roman" w:cs="Times New Roman"/>
          <w:sz w:val="25"/>
          <w:szCs w:val="25"/>
        </w:rPr>
        <w:t xml:space="preserve"> </w:t>
      </w:r>
      <w:r w:rsidRPr="00F46D4B">
        <w:rPr>
          <w:rFonts w:ascii="Times New Roman" w:hAnsi="Times New Roman" w:cs="Times New Roman"/>
          <w:sz w:val="25"/>
          <w:szCs w:val="25"/>
        </w:rPr>
        <w:t>и</w:t>
      </w:r>
      <w:r w:rsidR="004C0C4B" w:rsidRPr="00F46D4B">
        <w:rPr>
          <w:rFonts w:ascii="Times New Roman" w:hAnsi="Times New Roman" w:cs="Times New Roman"/>
          <w:sz w:val="25"/>
          <w:szCs w:val="25"/>
        </w:rPr>
        <w:t xml:space="preserve"> расходов</w:t>
      </w:r>
      <w:r w:rsidRPr="00F46D4B">
        <w:rPr>
          <w:rFonts w:ascii="Times New Roman" w:hAnsi="Times New Roman" w:cs="Times New Roman"/>
          <w:sz w:val="25"/>
          <w:szCs w:val="25"/>
        </w:rPr>
        <w:t xml:space="preserve"> на об</w:t>
      </w:r>
      <w:r w:rsidR="004C0C4B" w:rsidRPr="00F46D4B">
        <w:rPr>
          <w:rFonts w:ascii="Times New Roman" w:hAnsi="Times New Roman" w:cs="Times New Roman"/>
          <w:sz w:val="25"/>
          <w:szCs w:val="25"/>
        </w:rPr>
        <w:t xml:space="preserve">служивание муниципального долга, </w:t>
      </w:r>
      <w:r w:rsidRPr="00F46D4B">
        <w:rPr>
          <w:rFonts w:ascii="Times New Roman" w:hAnsi="Times New Roman" w:cs="Times New Roman"/>
          <w:sz w:val="25"/>
          <w:szCs w:val="25"/>
        </w:rPr>
        <w:t>соответствуют нормативам и ограничениям, установленным Бюджетным кодексом РФ.</w:t>
      </w:r>
    </w:p>
    <w:p w:rsidR="00663C53" w:rsidRPr="008B7008" w:rsidRDefault="00E10803" w:rsidP="00CE2B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5"/>
          <w:szCs w:val="25"/>
        </w:rPr>
      </w:pPr>
      <w:r w:rsidRPr="008B7008">
        <w:rPr>
          <w:sz w:val="25"/>
          <w:szCs w:val="25"/>
        </w:rPr>
        <w:t>Доходы бюджета города на 202</w:t>
      </w:r>
      <w:r w:rsidR="000D7309">
        <w:rPr>
          <w:sz w:val="25"/>
          <w:szCs w:val="25"/>
        </w:rPr>
        <w:t>4</w:t>
      </w:r>
      <w:r w:rsidRPr="008B7008">
        <w:rPr>
          <w:sz w:val="25"/>
          <w:szCs w:val="25"/>
        </w:rPr>
        <w:t xml:space="preserve"> год планируются в объеме </w:t>
      </w:r>
      <w:r w:rsidR="00663C53" w:rsidRPr="008B7008">
        <w:rPr>
          <w:sz w:val="25"/>
          <w:szCs w:val="25"/>
        </w:rPr>
        <w:t>1</w:t>
      </w:r>
      <w:r w:rsidR="00353E10">
        <w:rPr>
          <w:sz w:val="25"/>
          <w:szCs w:val="25"/>
        </w:rPr>
        <w:t>5</w:t>
      </w:r>
      <w:r w:rsidR="00663C53" w:rsidRPr="008B7008">
        <w:rPr>
          <w:sz w:val="25"/>
          <w:szCs w:val="25"/>
        </w:rPr>
        <w:t> </w:t>
      </w:r>
      <w:r w:rsidR="00353E10">
        <w:rPr>
          <w:sz w:val="25"/>
          <w:szCs w:val="25"/>
        </w:rPr>
        <w:t>700</w:t>
      </w:r>
      <w:r w:rsidR="00663C53" w:rsidRPr="008B7008">
        <w:rPr>
          <w:sz w:val="25"/>
          <w:szCs w:val="25"/>
        </w:rPr>
        <w:t> </w:t>
      </w:r>
      <w:r w:rsidR="00353E10">
        <w:rPr>
          <w:sz w:val="25"/>
          <w:szCs w:val="25"/>
        </w:rPr>
        <w:t>267</w:t>
      </w:r>
      <w:r w:rsidR="00663C53" w:rsidRPr="008B7008">
        <w:rPr>
          <w:sz w:val="25"/>
          <w:szCs w:val="25"/>
        </w:rPr>
        <w:t>,</w:t>
      </w:r>
      <w:r w:rsidR="00353E10">
        <w:rPr>
          <w:sz w:val="25"/>
          <w:szCs w:val="25"/>
        </w:rPr>
        <w:t>4</w:t>
      </w:r>
      <w:r w:rsidRPr="008B7008">
        <w:rPr>
          <w:sz w:val="25"/>
          <w:szCs w:val="25"/>
        </w:rPr>
        <w:t xml:space="preserve"> тыс. руб., что </w:t>
      </w:r>
      <w:r w:rsidR="00353E10">
        <w:rPr>
          <w:sz w:val="25"/>
          <w:szCs w:val="25"/>
        </w:rPr>
        <w:t>ниже</w:t>
      </w:r>
      <w:r w:rsidRPr="008B7008">
        <w:rPr>
          <w:sz w:val="25"/>
          <w:szCs w:val="25"/>
        </w:rPr>
        <w:t xml:space="preserve"> </w:t>
      </w:r>
      <w:r w:rsidR="00735536">
        <w:rPr>
          <w:sz w:val="25"/>
          <w:szCs w:val="25"/>
        </w:rPr>
        <w:t>уточненных показателей по состоянию на 01.10.</w:t>
      </w:r>
      <w:r w:rsidRPr="008B7008">
        <w:rPr>
          <w:sz w:val="25"/>
          <w:szCs w:val="25"/>
        </w:rPr>
        <w:t>202</w:t>
      </w:r>
      <w:r w:rsidR="00353E10">
        <w:rPr>
          <w:sz w:val="25"/>
          <w:szCs w:val="25"/>
        </w:rPr>
        <w:t>3</w:t>
      </w:r>
      <w:r w:rsidRPr="008B7008">
        <w:rPr>
          <w:sz w:val="25"/>
          <w:szCs w:val="25"/>
        </w:rPr>
        <w:t xml:space="preserve"> год на </w:t>
      </w:r>
      <w:r w:rsidR="00353E10">
        <w:rPr>
          <w:sz w:val="25"/>
          <w:szCs w:val="25"/>
        </w:rPr>
        <w:t xml:space="preserve">1 </w:t>
      </w:r>
      <w:r w:rsidR="00DC5DE8">
        <w:rPr>
          <w:sz w:val="25"/>
          <w:szCs w:val="25"/>
        </w:rPr>
        <w:t>846</w:t>
      </w:r>
      <w:r w:rsidR="00F40D81" w:rsidRPr="008B7008">
        <w:rPr>
          <w:sz w:val="25"/>
          <w:szCs w:val="25"/>
        </w:rPr>
        <w:t> </w:t>
      </w:r>
      <w:r w:rsidR="00DC5DE8">
        <w:rPr>
          <w:sz w:val="25"/>
          <w:szCs w:val="25"/>
        </w:rPr>
        <w:t>703</w:t>
      </w:r>
      <w:r w:rsidR="00F40D81" w:rsidRPr="008B7008">
        <w:rPr>
          <w:sz w:val="25"/>
          <w:szCs w:val="25"/>
        </w:rPr>
        <w:t>,</w:t>
      </w:r>
      <w:r w:rsidR="00DC5DE8">
        <w:rPr>
          <w:sz w:val="25"/>
          <w:szCs w:val="25"/>
        </w:rPr>
        <w:t>3</w:t>
      </w:r>
      <w:r w:rsidR="00663C53" w:rsidRPr="008B7008">
        <w:rPr>
          <w:sz w:val="25"/>
          <w:szCs w:val="25"/>
        </w:rPr>
        <w:t xml:space="preserve"> тыс. руб.</w:t>
      </w:r>
      <w:r w:rsidRPr="008B7008">
        <w:rPr>
          <w:sz w:val="25"/>
          <w:szCs w:val="25"/>
        </w:rPr>
        <w:t xml:space="preserve"> (на </w:t>
      </w:r>
      <w:r w:rsidR="00353E10">
        <w:rPr>
          <w:sz w:val="25"/>
          <w:szCs w:val="25"/>
        </w:rPr>
        <w:t>10</w:t>
      </w:r>
      <w:r w:rsidR="00F40D81" w:rsidRPr="008B7008">
        <w:rPr>
          <w:sz w:val="25"/>
          <w:szCs w:val="25"/>
        </w:rPr>
        <w:t>,</w:t>
      </w:r>
      <w:r w:rsidR="00DC5DE8">
        <w:rPr>
          <w:sz w:val="25"/>
          <w:szCs w:val="25"/>
        </w:rPr>
        <w:t>5</w:t>
      </w:r>
      <w:r w:rsidR="00735536">
        <w:rPr>
          <w:sz w:val="25"/>
          <w:szCs w:val="25"/>
        </w:rPr>
        <w:t xml:space="preserve"> </w:t>
      </w:r>
      <w:r w:rsidRPr="008B7008">
        <w:rPr>
          <w:sz w:val="25"/>
          <w:szCs w:val="25"/>
        </w:rPr>
        <w:t>%)</w:t>
      </w:r>
      <w:r w:rsidR="00663C53" w:rsidRPr="008B7008">
        <w:rPr>
          <w:sz w:val="25"/>
          <w:szCs w:val="25"/>
        </w:rPr>
        <w:t xml:space="preserve">, в </w:t>
      </w:r>
      <w:proofErr w:type="spellStart"/>
      <w:r w:rsidR="00663C53" w:rsidRPr="008B7008">
        <w:rPr>
          <w:sz w:val="25"/>
          <w:szCs w:val="25"/>
        </w:rPr>
        <w:t>т.ч</w:t>
      </w:r>
      <w:proofErr w:type="spellEnd"/>
      <w:r w:rsidR="00663C53" w:rsidRPr="008B7008">
        <w:rPr>
          <w:sz w:val="25"/>
          <w:szCs w:val="25"/>
        </w:rPr>
        <w:t>.:</w:t>
      </w:r>
    </w:p>
    <w:p w:rsidR="00663C53" w:rsidRPr="008B7008" w:rsidRDefault="00663C53" w:rsidP="00CE2B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- налоговые доходы </w:t>
      </w:r>
      <w:r w:rsidR="00426985" w:rsidRPr="008B7008">
        <w:rPr>
          <w:rFonts w:ascii="Times New Roman" w:eastAsia="Times New Roman" w:hAnsi="Times New Roman"/>
          <w:sz w:val="25"/>
          <w:szCs w:val="25"/>
          <w:lang w:eastAsia="ru-RU"/>
        </w:rPr>
        <w:t>–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C5DE8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="00426985" w:rsidRPr="008B7008">
        <w:rPr>
          <w:rFonts w:ascii="Times New Roman" w:eastAsia="Times New Roman" w:hAnsi="Times New Roman"/>
          <w:sz w:val="25"/>
          <w:szCs w:val="25"/>
          <w:lang w:eastAsia="ru-RU"/>
        </w:rPr>
        <w:t> </w:t>
      </w:r>
      <w:r w:rsidR="00DC5DE8">
        <w:rPr>
          <w:rFonts w:ascii="Times New Roman" w:eastAsia="Times New Roman" w:hAnsi="Times New Roman"/>
          <w:sz w:val="25"/>
          <w:szCs w:val="25"/>
          <w:lang w:eastAsia="ru-RU"/>
        </w:rPr>
        <w:t>656</w:t>
      </w:r>
      <w:r w:rsidR="00426985" w:rsidRPr="008B7008">
        <w:rPr>
          <w:rFonts w:ascii="Times New Roman" w:eastAsia="Times New Roman" w:hAnsi="Times New Roman"/>
          <w:sz w:val="25"/>
          <w:szCs w:val="25"/>
          <w:lang w:eastAsia="ru-RU"/>
        </w:rPr>
        <w:t> </w:t>
      </w:r>
      <w:r w:rsidR="00DC5DE8">
        <w:rPr>
          <w:rFonts w:ascii="Times New Roman" w:eastAsia="Times New Roman" w:hAnsi="Times New Roman"/>
          <w:sz w:val="25"/>
          <w:szCs w:val="25"/>
          <w:lang w:eastAsia="ru-RU"/>
        </w:rPr>
        <w:t>093</w:t>
      </w:r>
      <w:r w:rsidR="00426985" w:rsidRPr="008B7008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DC5DE8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тыс. руб., что на </w:t>
      </w:r>
      <w:r w:rsidR="0017708E" w:rsidRPr="008B7008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DC5DE8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="0017708E" w:rsidRPr="008B7008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DC5DE8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17708E"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% 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>выше уровня 202</w:t>
      </w:r>
      <w:r w:rsidR="00DC5DE8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года;</w:t>
      </w:r>
    </w:p>
    <w:p w:rsidR="00663C53" w:rsidRPr="008B7008" w:rsidRDefault="00663C53" w:rsidP="00CE2B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- неналоговые доходы </w:t>
      </w:r>
      <w:r w:rsidR="00E3034D" w:rsidRPr="008B7008">
        <w:rPr>
          <w:rFonts w:ascii="Times New Roman" w:eastAsia="Times New Roman" w:hAnsi="Times New Roman"/>
          <w:sz w:val="25"/>
          <w:szCs w:val="25"/>
          <w:lang w:eastAsia="ru-RU"/>
        </w:rPr>
        <w:t>–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E3034D" w:rsidRPr="008B7008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="00D93766">
        <w:rPr>
          <w:rFonts w:ascii="Times New Roman" w:eastAsia="Times New Roman" w:hAnsi="Times New Roman"/>
          <w:sz w:val="25"/>
          <w:szCs w:val="25"/>
          <w:lang w:eastAsia="ru-RU"/>
        </w:rPr>
        <w:t>88</w:t>
      </w:r>
      <w:r w:rsidR="00E3034D" w:rsidRPr="008B7008">
        <w:rPr>
          <w:rFonts w:ascii="Times New Roman" w:eastAsia="Times New Roman" w:hAnsi="Times New Roman"/>
          <w:sz w:val="25"/>
          <w:szCs w:val="25"/>
          <w:lang w:eastAsia="ru-RU"/>
        </w:rPr>
        <w:t> </w:t>
      </w:r>
      <w:r w:rsidR="00D93766">
        <w:rPr>
          <w:rFonts w:ascii="Times New Roman" w:eastAsia="Times New Roman" w:hAnsi="Times New Roman"/>
          <w:sz w:val="25"/>
          <w:szCs w:val="25"/>
          <w:lang w:eastAsia="ru-RU"/>
        </w:rPr>
        <w:t>374</w:t>
      </w:r>
      <w:r w:rsidR="00E3034D" w:rsidRPr="008B7008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D93766">
        <w:rPr>
          <w:rFonts w:ascii="Times New Roman" w:eastAsia="Times New Roman" w:hAnsi="Times New Roman"/>
          <w:sz w:val="25"/>
          <w:szCs w:val="25"/>
          <w:lang w:eastAsia="ru-RU"/>
        </w:rPr>
        <w:t>7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тыс. руб., что на </w:t>
      </w:r>
      <w:r w:rsidR="00D93766">
        <w:rPr>
          <w:rFonts w:ascii="Times New Roman" w:eastAsia="Times New Roman" w:hAnsi="Times New Roman"/>
          <w:sz w:val="25"/>
          <w:szCs w:val="25"/>
          <w:lang w:eastAsia="ru-RU"/>
        </w:rPr>
        <w:t>7</w:t>
      </w:r>
      <w:r w:rsidR="0017708E" w:rsidRPr="008B7008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D93766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="0017708E"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% </w:t>
      </w:r>
      <w:r w:rsidR="0041711F" w:rsidRPr="008B7008">
        <w:rPr>
          <w:rFonts w:ascii="Times New Roman" w:eastAsia="Times New Roman" w:hAnsi="Times New Roman"/>
          <w:sz w:val="25"/>
          <w:szCs w:val="25"/>
          <w:lang w:eastAsia="ru-RU"/>
        </w:rPr>
        <w:t>выше</w:t>
      </w:r>
      <w:r w:rsidR="00D93766">
        <w:rPr>
          <w:rFonts w:ascii="Times New Roman" w:eastAsia="Times New Roman" w:hAnsi="Times New Roman"/>
          <w:sz w:val="25"/>
          <w:szCs w:val="25"/>
          <w:lang w:eastAsia="ru-RU"/>
        </w:rPr>
        <w:t xml:space="preserve"> уровня 2023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года;</w:t>
      </w:r>
    </w:p>
    <w:p w:rsidR="00663C53" w:rsidRPr="008B7008" w:rsidRDefault="00663C53" w:rsidP="00CE2B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>- безвозмездные поступления –</w:t>
      </w:r>
      <w:r w:rsidR="0041711F"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40D81" w:rsidRPr="008B7008">
        <w:rPr>
          <w:rFonts w:ascii="Times New Roman" w:eastAsia="Times New Roman" w:hAnsi="Times New Roman"/>
          <w:sz w:val="25"/>
          <w:szCs w:val="25"/>
          <w:lang w:eastAsia="ru-RU"/>
        </w:rPr>
        <w:t>8 </w:t>
      </w:r>
      <w:r w:rsidR="00C3133E">
        <w:rPr>
          <w:rFonts w:ascii="Times New Roman" w:eastAsia="Times New Roman" w:hAnsi="Times New Roman"/>
          <w:sz w:val="25"/>
          <w:szCs w:val="25"/>
          <w:lang w:eastAsia="ru-RU"/>
        </w:rPr>
        <w:t>355</w:t>
      </w:r>
      <w:r w:rsidR="00F40D81" w:rsidRPr="008B7008">
        <w:rPr>
          <w:rFonts w:ascii="Times New Roman" w:eastAsia="Times New Roman" w:hAnsi="Times New Roman"/>
          <w:sz w:val="25"/>
          <w:szCs w:val="25"/>
          <w:lang w:eastAsia="ru-RU"/>
        </w:rPr>
        <w:t> </w:t>
      </w:r>
      <w:r w:rsidR="00C3133E">
        <w:rPr>
          <w:rFonts w:ascii="Times New Roman" w:eastAsia="Times New Roman" w:hAnsi="Times New Roman"/>
          <w:sz w:val="25"/>
          <w:szCs w:val="25"/>
          <w:lang w:eastAsia="ru-RU"/>
        </w:rPr>
        <w:t>799</w:t>
      </w:r>
      <w:r w:rsidR="00F40D81" w:rsidRPr="008B7008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C3133E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="0041711F"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тыс. руб., что </w:t>
      </w:r>
      <w:r w:rsidR="007F6D13" w:rsidRPr="008B7008">
        <w:rPr>
          <w:rFonts w:ascii="Times New Roman" w:eastAsia="Times New Roman" w:hAnsi="Times New Roman"/>
          <w:sz w:val="25"/>
          <w:szCs w:val="25"/>
          <w:lang w:eastAsia="ru-RU"/>
        </w:rPr>
        <w:t>на</w:t>
      </w:r>
      <w:r w:rsidR="0017708E"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3133E">
        <w:rPr>
          <w:rFonts w:ascii="Times New Roman" w:eastAsia="Times New Roman" w:hAnsi="Times New Roman"/>
          <w:sz w:val="25"/>
          <w:szCs w:val="25"/>
          <w:lang w:eastAsia="ru-RU"/>
        </w:rPr>
        <w:t>25</w:t>
      </w:r>
      <w:r w:rsidR="0017708E" w:rsidRPr="008B7008">
        <w:rPr>
          <w:rFonts w:ascii="Times New Roman" w:eastAsia="Times New Roman" w:hAnsi="Times New Roman"/>
          <w:sz w:val="25"/>
          <w:szCs w:val="25"/>
          <w:lang w:eastAsia="ru-RU"/>
        </w:rPr>
        <w:t>,9%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40D81" w:rsidRPr="008B7008">
        <w:rPr>
          <w:rFonts w:ascii="Times New Roman" w:eastAsia="Times New Roman" w:hAnsi="Times New Roman"/>
          <w:sz w:val="25"/>
          <w:szCs w:val="25"/>
          <w:lang w:eastAsia="ru-RU"/>
        </w:rPr>
        <w:t>ниже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уровня 202</w:t>
      </w:r>
      <w:r w:rsidR="00C3133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8B700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E10803" w:rsidRPr="008B7008" w:rsidRDefault="00204E8A" w:rsidP="00CE2B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5"/>
          <w:szCs w:val="25"/>
        </w:rPr>
      </w:pPr>
      <w:proofErr w:type="gramStart"/>
      <w:r w:rsidRPr="008B7008">
        <w:rPr>
          <w:sz w:val="25"/>
          <w:szCs w:val="25"/>
        </w:rPr>
        <w:t>На 202</w:t>
      </w:r>
      <w:r w:rsidR="00F01B3D">
        <w:rPr>
          <w:sz w:val="25"/>
          <w:szCs w:val="25"/>
        </w:rPr>
        <w:t>5</w:t>
      </w:r>
      <w:r w:rsidRPr="008B7008">
        <w:rPr>
          <w:sz w:val="25"/>
          <w:szCs w:val="25"/>
        </w:rPr>
        <w:t xml:space="preserve"> год</w:t>
      </w:r>
      <w:r w:rsidR="00E10803" w:rsidRPr="008B7008">
        <w:rPr>
          <w:sz w:val="25"/>
          <w:szCs w:val="25"/>
        </w:rPr>
        <w:t xml:space="preserve"> объем доходов </w:t>
      </w:r>
      <w:r w:rsidRPr="008B7008">
        <w:rPr>
          <w:sz w:val="25"/>
          <w:szCs w:val="25"/>
        </w:rPr>
        <w:t>запланирован с</w:t>
      </w:r>
      <w:r w:rsidR="00F01B3D">
        <w:rPr>
          <w:sz w:val="25"/>
          <w:szCs w:val="25"/>
        </w:rPr>
        <w:t>о снижением н</w:t>
      </w:r>
      <w:r w:rsidR="00E10803" w:rsidRPr="008B7008">
        <w:rPr>
          <w:sz w:val="25"/>
          <w:szCs w:val="25"/>
        </w:rPr>
        <w:t xml:space="preserve">а </w:t>
      </w:r>
      <w:r w:rsidR="00F01B3D">
        <w:rPr>
          <w:sz w:val="25"/>
          <w:szCs w:val="25"/>
        </w:rPr>
        <w:t>388 856</w:t>
      </w:r>
      <w:r w:rsidR="00C31661" w:rsidRPr="008B7008">
        <w:rPr>
          <w:sz w:val="25"/>
          <w:szCs w:val="25"/>
        </w:rPr>
        <w:t>,</w:t>
      </w:r>
      <w:r w:rsidR="00F01B3D">
        <w:rPr>
          <w:sz w:val="25"/>
          <w:szCs w:val="25"/>
        </w:rPr>
        <w:t>0</w:t>
      </w:r>
      <w:r w:rsidR="00663C53" w:rsidRPr="008B7008">
        <w:rPr>
          <w:sz w:val="25"/>
          <w:szCs w:val="25"/>
        </w:rPr>
        <w:t xml:space="preserve"> тыс. руб.</w:t>
      </w:r>
      <w:r w:rsidR="00E10803" w:rsidRPr="008B7008">
        <w:rPr>
          <w:sz w:val="25"/>
          <w:szCs w:val="25"/>
        </w:rPr>
        <w:t xml:space="preserve"> (на </w:t>
      </w:r>
      <w:r w:rsidR="00F01B3D">
        <w:rPr>
          <w:sz w:val="25"/>
          <w:szCs w:val="25"/>
        </w:rPr>
        <w:t>2</w:t>
      </w:r>
      <w:r w:rsidR="00C31661" w:rsidRPr="008B7008">
        <w:rPr>
          <w:sz w:val="25"/>
          <w:szCs w:val="25"/>
        </w:rPr>
        <w:t>,</w:t>
      </w:r>
      <w:r w:rsidR="00F01B3D">
        <w:rPr>
          <w:sz w:val="25"/>
          <w:szCs w:val="25"/>
        </w:rPr>
        <w:t>5</w:t>
      </w:r>
      <w:r w:rsidR="00E10803" w:rsidRPr="008B7008">
        <w:rPr>
          <w:sz w:val="25"/>
          <w:szCs w:val="25"/>
        </w:rPr>
        <w:t>%) к уровню 202</w:t>
      </w:r>
      <w:r w:rsidR="00F01B3D">
        <w:rPr>
          <w:sz w:val="25"/>
          <w:szCs w:val="25"/>
        </w:rPr>
        <w:t>4</w:t>
      </w:r>
      <w:r w:rsidR="00E10803" w:rsidRPr="008B7008">
        <w:rPr>
          <w:sz w:val="25"/>
          <w:szCs w:val="25"/>
        </w:rPr>
        <w:t xml:space="preserve"> года и составит </w:t>
      </w:r>
      <w:r w:rsidR="00C31661" w:rsidRPr="008B7008">
        <w:rPr>
          <w:sz w:val="25"/>
          <w:szCs w:val="25"/>
        </w:rPr>
        <w:t>15 </w:t>
      </w:r>
      <w:r w:rsidR="00F01B3D">
        <w:rPr>
          <w:sz w:val="25"/>
          <w:szCs w:val="25"/>
        </w:rPr>
        <w:t>311</w:t>
      </w:r>
      <w:r w:rsidR="00C31661" w:rsidRPr="008B7008">
        <w:rPr>
          <w:sz w:val="25"/>
          <w:szCs w:val="25"/>
        </w:rPr>
        <w:t> </w:t>
      </w:r>
      <w:r w:rsidR="00F01B3D">
        <w:rPr>
          <w:sz w:val="25"/>
          <w:szCs w:val="25"/>
        </w:rPr>
        <w:t>411</w:t>
      </w:r>
      <w:r w:rsidR="00C31661" w:rsidRPr="008B7008">
        <w:rPr>
          <w:sz w:val="25"/>
          <w:szCs w:val="25"/>
        </w:rPr>
        <w:t>,</w:t>
      </w:r>
      <w:r w:rsidR="00F01B3D">
        <w:rPr>
          <w:sz w:val="25"/>
          <w:szCs w:val="25"/>
        </w:rPr>
        <w:t>4</w:t>
      </w:r>
      <w:r w:rsidR="00663C53" w:rsidRPr="008B7008">
        <w:rPr>
          <w:sz w:val="25"/>
          <w:szCs w:val="25"/>
        </w:rPr>
        <w:t xml:space="preserve"> тыс. руб.</w:t>
      </w:r>
      <w:r w:rsidRPr="008B7008">
        <w:rPr>
          <w:sz w:val="25"/>
          <w:szCs w:val="25"/>
        </w:rPr>
        <w:t>, на 202</w:t>
      </w:r>
      <w:r w:rsidR="00F01B3D">
        <w:rPr>
          <w:sz w:val="25"/>
          <w:szCs w:val="25"/>
        </w:rPr>
        <w:t>6</w:t>
      </w:r>
      <w:r w:rsidRPr="008B7008">
        <w:rPr>
          <w:sz w:val="25"/>
          <w:szCs w:val="25"/>
        </w:rPr>
        <w:t xml:space="preserve"> год</w:t>
      </w:r>
      <w:r w:rsidR="00E10803" w:rsidRPr="008B7008">
        <w:rPr>
          <w:sz w:val="25"/>
          <w:szCs w:val="25"/>
        </w:rPr>
        <w:t xml:space="preserve"> доходы бюджета города </w:t>
      </w:r>
      <w:r w:rsidRPr="008B7008">
        <w:rPr>
          <w:sz w:val="25"/>
          <w:szCs w:val="25"/>
        </w:rPr>
        <w:t xml:space="preserve">запланированы со снижением </w:t>
      </w:r>
      <w:r w:rsidR="00E10803" w:rsidRPr="008B7008">
        <w:rPr>
          <w:sz w:val="25"/>
          <w:szCs w:val="25"/>
        </w:rPr>
        <w:t xml:space="preserve">на </w:t>
      </w:r>
      <w:r w:rsidR="00F01B3D">
        <w:rPr>
          <w:sz w:val="25"/>
          <w:szCs w:val="25"/>
        </w:rPr>
        <w:t>394 913</w:t>
      </w:r>
      <w:r w:rsidR="00C31661" w:rsidRPr="008B7008">
        <w:rPr>
          <w:sz w:val="25"/>
          <w:szCs w:val="25"/>
        </w:rPr>
        <w:t>,</w:t>
      </w:r>
      <w:r w:rsidR="00F01B3D">
        <w:rPr>
          <w:sz w:val="25"/>
          <w:szCs w:val="25"/>
        </w:rPr>
        <w:t>2</w:t>
      </w:r>
      <w:r w:rsidR="00663C53" w:rsidRPr="008B7008">
        <w:rPr>
          <w:sz w:val="25"/>
          <w:szCs w:val="25"/>
        </w:rPr>
        <w:t xml:space="preserve"> тыс. руб. </w:t>
      </w:r>
      <w:r w:rsidR="00E10803" w:rsidRPr="008B7008">
        <w:rPr>
          <w:sz w:val="25"/>
          <w:szCs w:val="25"/>
        </w:rPr>
        <w:t xml:space="preserve">(на </w:t>
      </w:r>
      <w:r w:rsidR="00F01B3D">
        <w:rPr>
          <w:sz w:val="25"/>
          <w:szCs w:val="25"/>
        </w:rPr>
        <w:t>2</w:t>
      </w:r>
      <w:r w:rsidR="00C31661" w:rsidRPr="008B7008">
        <w:rPr>
          <w:sz w:val="25"/>
          <w:szCs w:val="25"/>
        </w:rPr>
        <w:t>,</w:t>
      </w:r>
      <w:r w:rsidR="00F01B3D">
        <w:rPr>
          <w:sz w:val="25"/>
          <w:szCs w:val="25"/>
        </w:rPr>
        <w:t>6</w:t>
      </w:r>
      <w:r w:rsidR="00E10803" w:rsidRPr="008B7008">
        <w:rPr>
          <w:sz w:val="25"/>
          <w:szCs w:val="25"/>
        </w:rPr>
        <w:t>%) к уровню 202</w:t>
      </w:r>
      <w:r w:rsidR="00F01B3D">
        <w:rPr>
          <w:sz w:val="25"/>
          <w:szCs w:val="25"/>
        </w:rPr>
        <w:t>5</w:t>
      </w:r>
      <w:r w:rsidR="00E10803" w:rsidRPr="008B7008">
        <w:rPr>
          <w:sz w:val="25"/>
          <w:szCs w:val="25"/>
        </w:rPr>
        <w:t xml:space="preserve"> года и составят </w:t>
      </w:r>
      <w:r w:rsidR="00C31661" w:rsidRPr="008B7008">
        <w:rPr>
          <w:sz w:val="25"/>
          <w:szCs w:val="25"/>
        </w:rPr>
        <w:t>14 </w:t>
      </w:r>
      <w:r w:rsidR="00F01B3D">
        <w:rPr>
          <w:sz w:val="25"/>
          <w:szCs w:val="25"/>
        </w:rPr>
        <w:t>916</w:t>
      </w:r>
      <w:r w:rsidR="00C31661" w:rsidRPr="008B7008">
        <w:rPr>
          <w:sz w:val="25"/>
          <w:szCs w:val="25"/>
        </w:rPr>
        <w:t> </w:t>
      </w:r>
      <w:r w:rsidR="00F01B3D">
        <w:rPr>
          <w:sz w:val="25"/>
          <w:szCs w:val="25"/>
        </w:rPr>
        <w:t>498</w:t>
      </w:r>
      <w:r w:rsidR="00C31661" w:rsidRPr="008B7008">
        <w:rPr>
          <w:sz w:val="25"/>
          <w:szCs w:val="25"/>
        </w:rPr>
        <w:t>,</w:t>
      </w:r>
      <w:r w:rsidR="00F01B3D">
        <w:rPr>
          <w:sz w:val="25"/>
          <w:szCs w:val="25"/>
        </w:rPr>
        <w:t xml:space="preserve">2 </w:t>
      </w:r>
      <w:r w:rsidR="00E10803" w:rsidRPr="008B7008">
        <w:rPr>
          <w:sz w:val="25"/>
          <w:szCs w:val="25"/>
        </w:rPr>
        <w:t>тыс. руб.</w:t>
      </w:r>
      <w:proofErr w:type="gramEnd"/>
    </w:p>
    <w:p w:rsidR="00E909EC" w:rsidRPr="002C31A8" w:rsidRDefault="00E909EC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proofErr w:type="gramStart"/>
      <w:r w:rsidRPr="002C31A8">
        <w:rPr>
          <w:rFonts w:ascii="Times New Roman" w:hAnsi="Times New Roman" w:cs="Times New Roman"/>
          <w:sz w:val="25"/>
          <w:szCs w:val="25"/>
        </w:rPr>
        <w:t xml:space="preserve">Согласно представленному проекту решения расходная часть </w:t>
      </w:r>
      <w:r w:rsidR="00814084" w:rsidRPr="002C31A8">
        <w:rPr>
          <w:rFonts w:ascii="Times New Roman" w:hAnsi="Times New Roman" w:cs="Times New Roman"/>
          <w:sz w:val="25"/>
          <w:szCs w:val="25"/>
        </w:rPr>
        <w:t xml:space="preserve">городского </w:t>
      </w:r>
      <w:r w:rsidRPr="002C31A8">
        <w:rPr>
          <w:rFonts w:ascii="Times New Roman" w:hAnsi="Times New Roman" w:cs="Times New Roman"/>
          <w:sz w:val="25"/>
          <w:szCs w:val="25"/>
        </w:rPr>
        <w:t>бюджета сформирована на 202</w:t>
      </w:r>
      <w:r w:rsidR="002C31A8" w:rsidRPr="002C31A8">
        <w:rPr>
          <w:rFonts w:ascii="Times New Roman" w:hAnsi="Times New Roman" w:cs="Times New Roman"/>
          <w:sz w:val="25"/>
          <w:szCs w:val="25"/>
        </w:rPr>
        <w:t>4</w:t>
      </w:r>
      <w:r w:rsidRPr="002C31A8">
        <w:rPr>
          <w:rFonts w:ascii="Times New Roman" w:hAnsi="Times New Roman" w:cs="Times New Roman"/>
          <w:sz w:val="25"/>
          <w:szCs w:val="25"/>
        </w:rPr>
        <w:t xml:space="preserve"> год – в сумме 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1</w:t>
      </w:r>
      <w:r w:rsidR="002C31A8"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6 433 267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,</w:t>
      </w:r>
      <w:r w:rsidR="002C31A8"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4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2C31A8">
        <w:rPr>
          <w:rFonts w:ascii="Times New Roman" w:hAnsi="Times New Roman" w:cs="Times New Roman"/>
          <w:sz w:val="25"/>
          <w:szCs w:val="25"/>
        </w:rPr>
        <w:t>тыс. руб., на 202</w:t>
      </w:r>
      <w:r w:rsidR="002C31A8" w:rsidRPr="002C31A8">
        <w:rPr>
          <w:rFonts w:ascii="Times New Roman" w:hAnsi="Times New Roman" w:cs="Times New Roman"/>
          <w:sz w:val="25"/>
          <w:szCs w:val="25"/>
        </w:rPr>
        <w:t>5</w:t>
      </w:r>
      <w:r w:rsidRPr="002C31A8">
        <w:rPr>
          <w:rFonts w:ascii="Times New Roman" w:hAnsi="Times New Roman" w:cs="Times New Roman"/>
          <w:sz w:val="25"/>
          <w:szCs w:val="25"/>
        </w:rPr>
        <w:t xml:space="preserve"> год – в сумме </w:t>
      </w:r>
      <w:r w:rsidR="009C0ABD" w:rsidRPr="002C31A8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15 </w:t>
      </w:r>
      <w:r w:rsidR="002C31A8"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311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="002C31A8"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411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,</w:t>
      </w:r>
      <w:r w:rsidR="002C31A8"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4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2C31A8">
        <w:rPr>
          <w:rFonts w:ascii="Times New Roman" w:hAnsi="Times New Roman" w:cs="Times New Roman"/>
          <w:sz w:val="25"/>
          <w:szCs w:val="25"/>
        </w:rPr>
        <w:t xml:space="preserve">тыс. руб. (в </w:t>
      </w:r>
      <w:proofErr w:type="spellStart"/>
      <w:r w:rsidRPr="002C31A8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2C31A8">
        <w:rPr>
          <w:rFonts w:ascii="Times New Roman" w:hAnsi="Times New Roman" w:cs="Times New Roman"/>
          <w:sz w:val="25"/>
          <w:szCs w:val="25"/>
        </w:rPr>
        <w:t xml:space="preserve">. </w:t>
      </w:r>
      <w:r w:rsidR="002C31A8" w:rsidRPr="002C31A8">
        <w:rPr>
          <w:rFonts w:ascii="Times New Roman" w:hAnsi="Times New Roman" w:cs="Times New Roman"/>
          <w:sz w:val="25"/>
          <w:szCs w:val="25"/>
        </w:rPr>
        <w:t>542</w:t>
      </w:r>
      <w:r w:rsidRPr="002C31A8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</w:t>
      </w:r>
      <w:r w:rsidR="002C31A8" w:rsidRPr="002C31A8">
        <w:rPr>
          <w:rFonts w:ascii="Times New Roman" w:hAnsi="Times New Roman" w:cs="Times New Roman"/>
          <w:iCs/>
          <w:color w:val="000000"/>
          <w:sz w:val="25"/>
          <w:szCs w:val="25"/>
        </w:rPr>
        <w:t>0</w:t>
      </w:r>
      <w:r w:rsidRPr="002C31A8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00,0 тыс. руб. </w:t>
      </w:r>
      <w:r w:rsidRPr="002C31A8">
        <w:rPr>
          <w:rFonts w:ascii="Times New Roman" w:hAnsi="Times New Roman" w:cs="Times New Roman"/>
          <w:sz w:val="25"/>
          <w:szCs w:val="25"/>
        </w:rPr>
        <w:t>условно утвержденные</w:t>
      </w:r>
      <w:r w:rsidR="00814084" w:rsidRPr="002C31A8">
        <w:rPr>
          <w:rFonts w:ascii="Times New Roman" w:hAnsi="Times New Roman" w:cs="Times New Roman"/>
          <w:sz w:val="25"/>
          <w:szCs w:val="25"/>
        </w:rPr>
        <w:t xml:space="preserve"> расходы</w:t>
      </w:r>
      <w:r w:rsidRPr="002C31A8">
        <w:rPr>
          <w:rFonts w:ascii="Times New Roman" w:hAnsi="Times New Roman" w:cs="Times New Roman"/>
          <w:sz w:val="25"/>
          <w:szCs w:val="25"/>
        </w:rPr>
        <w:t>) и на 202</w:t>
      </w:r>
      <w:r w:rsidR="002C31A8" w:rsidRPr="002C31A8">
        <w:rPr>
          <w:rFonts w:ascii="Times New Roman" w:hAnsi="Times New Roman" w:cs="Times New Roman"/>
          <w:sz w:val="25"/>
          <w:szCs w:val="25"/>
        </w:rPr>
        <w:t>6</w:t>
      </w:r>
      <w:r w:rsidRPr="002C31A8">
        <w:rPr>
          <w:rFonts w:ascii="Times New Roman" w:hAnsi="Times New Roman" w:cs="Times New Roman"/>
          <w:sz w:val="25"/>
          <w:szCs w:val="25"/>
        </w:rPr>
        <w:t xml:space="preserve"> год – в сумме 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14 </w:t>
      </w:r>
      <w:r w:rsidR="002C31A8"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916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="002C31A8"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498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,</w:t>
      </w:r>
      <w:r w:rsidR="002C31A8"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>2</w:t>
      </w:r>
      <w:r w:rsidRPr="002C31A8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2C31A8">
        <w:rPr>
          <w:rFonts w:ascii="Times New Roman" w:hAnsi="Times New Roman" w:cs="Times New Roman"/>
          <w:sz w:val="25"/>
          <w:szCs w:val="25"/>
        </w:rPr>
        <w:t xml:space="preserve">тыс. руб. (в </w:t>
      </w:r>
      <w:proofErr w:type="spellStart"/>
      <w:r w:rsidRPr="002C31A8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2C31A8">
        <w:rPr>
          <w:rFonts w:ascii="Times New Roman" w:hAnsi="Times New Roman" w:cs="Times New Roman"/>
          <w:sz w:val="25"/>
          <w:szCs w:val="25"/>
        </w:rPr>
        <w:t xml:space="preserve">. </w:t>
      </w:r>
      <w:r w:rsidR="002C31A8" w:rsidRPr="002C31A8">
        <w:rPr>
          <w:rFonts w:ascii="Times New Roman" w:hAnsi="Times New Roman" w:cs="Times New Roman"/>
          <w:sz w:val="25"/>
          <w:szCs w:val="25"/>
        </w:rPr>
        <w:t>760</w:t>
      </w:r>
      <w:r w:rsidRPr="002C31A8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</w:t>
      </w:r>
      <w:r w:rsidR="002C31A8" w:rsidRPr="002C31A8">
        <w:rPr>
          <w:rFonts w:ascii="Times New Roman" w:hAnsi="Times New Roman" w:cs="Times New Roman"/>
          <w:iCs/>
          <w:color w:val="000000"/>
          <w:sz w:val="25"/>
          <w:szCs w:val="25"/>
        </w:rPr>
        <w:t>0</w:t>
      </w:r>
      <w:r w:rsidRPr="002C31A8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00,0 тыс. руб. </w:t>
      </w:r>
      <w:r w:rsidRPr="002C31A8">
        <w:rPr>
          <w:rFonts w:ascii="Times New Roman" w:hAnsi="Times New Roman" w:cs="Times New Roman"/>
          <w:sz w:val="25"/>
          <w:szCs w:val="25"/>
        </w:rPr>
        <w:t>условно утвержденные</w:t>
      </w:r>
      <w:r w:rsidR="00814084" w:rsidRPr="002C31A8">
        <w:rPr>
          <w:rFonts w:ascii="Times New Roman" w:hAnsi="Times New Roman" w:cs="Times New Roman"/>
          <w:sz w:val="25"/>
          <w:szCs w:val="25"/>
        </w:rPr>
        <w:t xml:space="preserve"> расходы</w:t>
      </w:r>
      <w:r w:rsidRPr="002C31A8">
        <w:rPr>
          <w:rFonts w:ascii="Times New Roman" w:hAnsi="Times New Roman" w:cs="Times New Roman"/>
          <w:sz w:val="25"/>
          <w:szCs w:val="25"/>
        </w:rPr>
        <w:t>).</w:t>
      </w:r>
      <w:proofErr w:type="gramEnd"/>
    </w:p>
    <w:p w:rsidR="00E909EC" w:rsidRDefault="003B58E8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C31A8">
        <w:rPr>
          <w:rFonts w:ascii="Times New Roman" w:hAnsi="Times New Roman" w:cs="Times New Roman"/>
          <w:sz w:val="25"/>
          <w:szCs w:val="25"/>
        </w:rPr>
        <w:t>Таким образом</w:t>
      </w:r>
      <w:r w:rsidR="00BD1200" w:rsidRPr="002C31A8">
        <w:rPr>
          <w:rFonts w:ascii="Times New Roman" w:hAnsi="Times New Roman" w:cs="Times New Roman"/>
          <w:sz w:val="25"/>
          <w:szCs w:val="25"/>
        </w:rPr>
        <w:t>,</w:t>
      </w:r>
      <w:r w:rsidRPr="002C31A8">
        <w:rPr>
          <w:rFonts w:ascii="Times New Roman" w:hAnsi="Times New Roman" w:cs="Times New Roman"/>
          <w:sz w:val="25"/>
          <w:szCs w:val="25"/>
        </w:rPr>
        <w:t xml:space="preserve"> городской бюджет </w:t>
      </w:r>
      <w:r w:rsidR="00E2416F" w:rsidRPr="002C31A8">
        <w:rPr>
          <w:rFonts w:ascii="Times New Roman" w:hAnsi="Times New Roman" w:cs="Times New Roman"/>
          <w:sz w:val="25"/>
          <w:szCs w:val="25"/>
        </w:rPr>
        <w:t>в</w:t>
      </w:r>
      <w:r w:rsidRPr="002C31A8">
        <w:rPr>
          <w:rFonts w:ascii="Times New Roman" w:hAnsi="Times New Roman" w:cs="Times New Roman"/>
          <w:sz w:val="25"/>
          <w:szCs w:val="25"/>
        </w:rPr>
        <w:t xml:space="preserve"> 202</w:t>
      </w:r>
      <w:r w:rsidR="002C31A8" w:rsidRPr="002C31A8">
        <w:rPr>
          <w:rFonts w:ascii="Times New Roman" w:hAnsi="Times New Roman" w:cs="Times New Roman"/>
          <w:sz w:val="25"/>
          <w:szCs w:val="25"/>
        </w:rPr>
        <w:t>4</w:t>
      </w:r>
      <w:r w:rsidRPr="002C31A8">
        <w:rPr>
          <w:rFonts w:ascii="Times New Roman" w:hAnsi="Times New Roman" w:cs="Times New Roman"/>
          <w:sz w:val="25"/>
          <w:szCs w:val="25"/>
        </w:rPr>
        <w:t xml:space="preserve"> год</w:t>
      </w:r>
      <w:r w:rsidR="00E2416F" w:rsidRPr="002C31A8">
        <w:rPr>
          <w:rFonts w:ascii="Times New Roman" w:hAnsi="Times New Roman" w:cs="Times New Roman"/>
          <w:sz w:val="25"/>
          <w:szCs w:val="25"/>
        </w:rPr>
        <w:t>у</w:t>
      </w:r>
      <w:r w:rsidRPr="002C31A8">
        <w:rPr>
          <w:rFonts w:ascii="Times New Roman" w:hAnsi="Times New Roman" w:cs="Times New Roman"/>
          <w:sz w:val="25"/>
          <w:szCs w:val="25"/>
        </w:rPr>
        <w:t xml:space="preserve"> </w:t>
      </w:r>
      <w:r w:rsidR="00E2416F" w:rsidRPr="002C31A8">
        <w:rPr>
          <w:rFonts w:ascii="Times New Roman" w:hAnsi="Times New Roman" w:cs="Times New Roman"/>
          <w:sz w:val="25"/>
          <w:szCs w:val="25"/>
        </w:rPr>
        <w:t xml:space="preserve">планируется исполнить </w:t>
      </w:r>
      <w:r w:rsidRPr="002C31A8">
        <w:rPr>
          <w:rFonts w:ascii="Times New Roman" w:hAnsi="Times New Roman" w:cs="Times New Roman"/>
          <w:sz w:val="25"/>
          <w:szCs w:val="25"/>
        </w:rPr>
        <w:t xml:space="preserve">с дефицитом в сумме </w:t>
      </w:r>
      <w:r w:rsidR="002C31A8" w:rsidRPr="002C31A8">
        <w:rPr>
          <w:rFonts w:ascii="Times New Roman" w:hAnsi="Times New Roman" w:cs="Times New Roman"/>
          <w:sz w:val="25"/>
          <w:szCs w:val="25"/>
        </w:rPr>
        <w:t>733</w:t>
      </w:r>
      <w:r w:rsidRPr="002C31A8">
        <w:rPr>
          <w:rFonts w:ascii="Times New Roman" w:hAnsi="Times New Roman" w:cs="Times New Roman"/>
          <w:sz w:val="25"/>
          <w:szCs w:val="25"/>
        </w:rPr>
        <w:t xml:space="preserve"> 000,0 тыс.</w:t>
      </w:r>
      <w:r w:rsidR="00E2416F" w:rsidRPr="002C31A8">
        <w:rPr>
          <w:rFonts w:ascii="Times New Roman" w:hAnsi="Times New Roman" w:cs="Times New Roman"/>
          <w:sz w:val="25"/>
          <w:szCs w:val="25"/>
        </w:rPr>
        <w:t xml:space="preserve"> </w:t>
      </w:r>
      <w:r w:rsidRPr="002C31A8">
        <w:rPr>
          <w:rFonts w:ascii="Times New Roman" w:hAnsi="Times New Roman" w:cs="Times New Roman"/>
          <w:sz w:val="25"/>
          <w:szCs w:val="25"/>
        </w:rPr>
        <w:t>руб.,</w:t>
      </w:r>
      <w:r w:rsidR="00E2416F" w:rsidRPr="002C31A8">
        <w:rPr>
          <w:rFonts w:ascii="Times New Roman" w:hAnsi="Times New Roman" w:cs="Times New Roman"/>
          <w:sz w:val="25"/>
          <w:szCs w:val="25"/>
        </w:rPr>
        <w:t xml:space="preserve"> </w:t>
      </w:r>
      <w:r w:rsidR="00814084" w:rsidRPr="002C31A8">
        <w:rPr>
          <w:rFonts w:ascii="Times New Roman" w:hAnsi="Times New Roman" w:cs="Times New Roman"/>
          <w:sz w:val="25"/>
          <w:szCs w:val="25"/>
        </w:rPr>
        <w:t>размер дефицита запланирован</w:t>
      </w:r>
      <w:r w:rsidRPr="002C31A8">
        <w:rPr>
          <w:rFonts w:ascii="Times New Roman" w:hAnsi="Times New Roman" w:cs="Times New Roman"/>
          <w:sz w:val="25"/>
          <w:szCs w:val="25"/>
        </w:rPr>
        <w:t xml:space="preserve"> в пределах установленных </w:t>
      </w:r>
      <w:hyperlink r:id="rId6" w:history="1">
        <w:r w:rsidRPr="002C31A8">
          <w:rPr>
            <w:rFonts w:ascii="Times New Roman" w:hAnsi="Times New Roman" w:cs="Times New Roman"/>
            <w:sz w:val="25"/>
            <w:szCs w:val="25"/>
          </w:rPr>
          <w:t>п.</w:t>
        </w:r>
      </w:hyperlink>
      <w:hyperlink r:id="rId7" w:history="1">
        <w:r w:rsidRPr="002C31A8">
          <w:rPr>
            <w:rFonts w:ascii="Times New Roman" w:hAnsi="Times New Roman" w:cs="Times New Roman"/>
            <w:sz w:val="25"/>
            <w:szCs w:val="25"/>
          </w:rPr>
          <w:t>3</w:t>
        </w:r>
      </w:hyperlink>
      <w:r w:rsidRPr="002C31A8">
        <w:rPr>
          <w:rFonts w:ascii="Times New Roman" w:hAnsi="Times New Roman" w:cs="Times New Roman"/>
          <w:sz w:val="25"/>
          <w:szCs w:val="25"/>
        </w:rPr>
        <w:t xml:space="preserve"> ст.92.1</w:t>
      </w:r>
      <w:r w:rsidR="00814084" w:rsidRPr="002C31A8">
        <w:rPr>
          <w:rFonts w:ascii="Times New Roman" w:hAnsi="Times New Roman" w:cs="Times New Roman"/>
          <w:sz w:val="25"/>
          <w:szCs w:val="25"/>
        </w:rPr>
        <w:t xml:space="preserve"> Бюджетного кодекса РФ</w:t>
      </w:r>
      <w:r w:rsidRPr="002C31A8">
        <w:rPr>
          <w:rFonts w:ascii="Times New Roman" w:hAnsi="Times New Roman" w:cs="Times New Roman"/>
          <w:sz w:val="25"/>
          <w:szCs w:val="25"/>
        </w:rPr>
        <w:t xml:space="preserve"> ограничений. </w:t>
      </w:r>
      <w:r w:rsidR="00E2416F" w:rsidRPr="002C31A8">
        <w:rPr>
          <w:rFonts w:ascii="Times New Roman" w:hAnsi="Times New Roman" w:cs="Times New Roman"/>
          <w:sz w:val="25"/>
          <w:szCs w:val="25"/>
        </w:rPr>
        <w:t>В плановом периоде 202</w:t>
      </w:r>
      <w:r w:rsidR="002C31A8" w:rsidRPr="002C31A8">
        <w:rPr>
          <w:rFonts w:ascii="Times New Roman" w:hAnsi="Times New Roman" w:cs="Times New Roman"/>
          <w:sz w:val="25"/>
          <w:szCs w:val="25"/>
        </w:rPr>
        <w:t>5</w:t>
      </w:r>
      <w:r w:rsidR="00E2416F" w:rsidRPr="002C31A8">
        <w:rPr>
          <w:rFonts w:ascii="Times New Roman" w:hAnsi="Times New Roman" w:cs="Times New Roman"/>
          <w:sz w:val="25"/>
          <w:szCs w:val="25"/>
        </w:rPr>
        <w:t xml:space="preserve"> и 202</w:t>
      </w:r>
      <w:r w:rsidR="002C31A8" w:rsidRPr="002C31A8">
        <w:rPr>
          <w:rFonts w:ascii="Times New Roman" w:hAnsi="Times New Roman" w:cs="Times New Roman"/>
          <w:sz w:val="25"/>
          <w:szCs w:val="25"/>
        </w:rPr>
        <w:t>6</w:t>
      </w:r>
      <w:r w:rsidR="00E2416F" w:rsidRPr="002C31A8">
        <w:rPr>
          <w:rFonts w:ascii="Times New Roman" w:hAnsi="Times New Roman" w:cs="Times New Roman"/>
          <w:sz w:val="25"/>
          <w:szCs w:val="25"/>
        </w:rPr>
        <w:t xml:space="preserve"> годов планируется бездефицитный бюджет.</w:t>
      </w:r>
    </w:p>
    <w:p w:rsidR="004D3F1F" w:rsidRPr="00D255B2" w:rsidRDefault="004D3F1F" w:rsidP="00CE2B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255B2">
        <w:rPr>
          <w:rFonts w:ascii="Times New Roman" w:eastAsia="Times New Roman" w:hAnsi="Times New Roman"/>
          <w:sz w:val="25"/>
          <w:szCs w:val="25"/>
          <w:lang w:eastAsia="ru-RU"/>
        </w:rPr>
        <w:t>Расходы городского бюджета на 202</w:t>
      </w:r>
      <w:r w:rsidR="00D255B2" w:rsidRPr="00D255B2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D255B2">
        <w:rPr>
          <w:rFonts w:ascii="Times New Roman" w:eastAsia="Times New Roman" w:hAnsi="Times New Roman"/>
          <w:sz w:val="25"/>
          <w:szCs w:val="25"/>
          <w:lang w:eastAsia="ru-RU"/>
        </w:rPr>
        <w:t xml:space="preserve"> год запланированы выше </w:t>
      </w:r>
      <w:r w:rsidR="00814084" w:rsidRPr="00D255B2">
        <w:rPr>
          <w:rFonts w:ascii="Times New Roman" w:eastAsia="Times New Roman" w:hAnsi="Times New Roman"/>
          <w:sz w:val="25"/>
          <w:szCs w:val="25"/>
          <w:lang w:eastAsia="ru-RU"/>
        </w:rPr>
        <w:t xml:space="preserve">ожидаемого исполнения городского бюджета за </w:t>
      </w:r>
      <w:r w:rsidR="00D255B2" w:rsidRPr="00D255B2">
        <w:rPr>
          <w:rFonts w:ascii="Times New Roman" w:eastAsia="Times New Roman" w:hAnsi="Times New Roman"/>
          <w:sz w:val="25"/>
          <w:szCs w:val="25"/>
          <w:lang w:eastAsia="ru-RU"/>
        </w:rPr>
        <w:t>2023</w:t>
      </w:r>
      <w:r w:rsidR="00814084" w:rsidRPr="00D255B2">
        <w:rPr>
          <w:rFonts w:ascii="Times New Roman" w:eastAsia="Times New Roman" w:hAnsi="Times New Roman"/>
          <w:sz w:val="25"/>
          <w:szCs w:val="25"/>
          <w:lang w:eastAsia="ru-RU"/>
        </w:rPr>
        <w:t xml:space="preserve"> год</w:t>
      </w:r>
      <w:r w:rsidRPr="00D255B2">
        <w:rPr>
          <w:rFonts w:ascii="Times New Roman" w:eastAsia="Times New Roman" w:hAnsi="Times New Roman"/>
          <w:sz w:val="25"/>
          <w:szCs w:val="25"/>
          <w:lang w:eastAsia="ru-RU"/>
        </w:rPr>
        <w:t xml:space="preserve"> на</w:t>
      </w:r>
      <w:r w:rsidR="00D255B2" w:rsidRPr="00D255B2">
        <w:rPr>
          <w:rFonts w:ascii="Times New Roman" w:eastAsia="Times New Roman" w:hAnsi="Times New Roman"/>
          <w:sz w:val="25"/>
          <w:szCs w:val="25"/>
          <w:lang w:eastAsia="ru-RU"/>
        </w:rPr>
        <w:t xml:space="preserve"> 1 124</w:t>
      </w:r>
      <w:r w:rsidR="00814084" w:rsidRPr="00D255B2">
        <w:rPr>
          <w:rFonts w:ascii="Times New Roman" w:eastAsia="Times New Roman" w:hAnsi="Times New Roman"/>
          <w:sz w:val="25"/>
          <w:szCs w:val="25"/>
          <w:lang w:eastAsia="ru-RU"/>
        </w:rPr>
        <w:t> </w:t>
      </w:r>
      <w:r w:rsidR="00D255B2" w:rsidRPr="00D255B2">
        <w:rPr>
          <w:rFonts w:ascii="Times New Roman" w:eastAsia="Times New Roman" w:hAnsi="Times New Roman"/>
          <w:sz w:val="25"/>
          <w:szCs w:val="25"/>
          <w:lang w:eastAsia="ru-RU"/>
        </w:rPr>
        <w:t>965</w:t>
      </w:r>
      <w:r w:rsidR="00814084" w:rsidRPr="00D255B2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D255B2" w:rsidRPr="00D255B2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D255B2">
        <w:rPr>
          <w:rFonts w:ascii="Times New Roman" w:eastAsia="Times New Roman" w:hAnsi="Times New Roman"/>
          <w:sz w:val="25"/>
          <w:szCs w:val="25"/>
          <w:lang w:eastAsia="ru-RU"/>
        </w:rPr>
        <w:t xml:space="preserve"> тыс. руб. или на </w:t>
      </w:r>
      <w:r w:rsidR="00D255B2" w:rsidRPr="00D255B2">
        <w:rPr>
          <w:rFonts w:ascii="Times New Roman" w:eastAsia="Times New Roman" w:hAnsi="Times New Roman"/>
          <w:sz w:val="25"/>
          <w:szCs w:val="25"/>
          <w:lang w:eastAsia="ru-RU"/>
        </w:rPr>
        <w:t>7</w:t>
      </w:r>
      <w:r w:rsidR="00814084" w:rsidRPr="00D255B2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D255B2" w:rsidRPr="00D255B2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D255B2">
        <w:rPr>
          <w:rFonts w:ascii="Times New Roman" w:eastAsia="Times New Roman" w:hAnsi="Times New Roman"/>
          <w:sz w:val="25"/>
          <w:szCs w:val="25"/>
          <w:lang w:eastAsia="ru-RU"/>
        </w:rPr>
        <w:t>%.</w:t>
      </w:r>
    </w:p>
    <w:p w:rsidR="004E098D" w:rsidRPr="00937C8F" w:rsidRDefault="00855D77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937C8F">
        <w:rPr>
          <w:rFonts w:ascii="Times New Roman" w:hAnsi="Times New Roman" w:cs="Times New Roman"/>
          <w:sz w:val="25"/>
          <w:szCs w:val="25"/>
        </w:rPr>
        <w:lastRenderedPageBreak/>
        <w:t xml:space="preserve">Формирование расходов </w:t>
      </w:r>
      <w:r w:rsidR="00FE23CD" w:rsidRPr="00937C8F">
        <w:rPr>
          <w:rFonts w:ascii="Times New Roman" w:hAnsi="Times New Roman" w:cs="Times New Roman"/>
          <w:sz w:val="25"/>
          <w:szCs w:val="25"/>
        </w:rPr>
        <w:t xml:space="preserve">городского бюджета </w:t>
      </w:r>
      <w:r w:rsidRPr="00937C8F">
        <w:rPr>
          <w:rFonts w:ascii="Times New Roman" w:hAnsi="Times New Roman" w:cs="Times New Roman"/>
          <w:sz w:val="25"/>
          <w:szCs w:val="25"/>
        </w:rPr>
        <w:t>на 202</w:t>
      </w:r>
      <w:r w:rsidR="00DA4389" w:rsidRPr="00937C8F">
        <w:rPr>
          <w:rFonts w:ascii="Times New Roman" w:hAnsi="Times New Roman" w:cs="Times New Roman"/>
          <w:sz w:val="25"/>
          <w:szCs w:val="25"/>
        </w:rPr>
        <w:t>4</w:t>
      </w:r>
      <w:r w:rsidRPr="00937C8F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DA4389" w:rsidRPr="00937C8F">
        <w:rPr>
          <w:rFonts w:ascii="Times New Roman" w:hAnsi="Times New Roman" w:cs="Times New Roman"/>
          <w:sz w:val="25"/>
          <w:szCs w:val="25"/>
        </w:rPr>
        <w:t>5</w:t>
      </w:r>
      <w:r w:rsidRPr="00937C8F">
        <w:rPr>
          <w:rFonts w:ascii="Times New Roman" w:hAnsi="Times New Roman" w:cs="Times New Roman"/>
          <w:sz w:val="25"/>
          <w:szCs w:val="25"/>
        </w:rPr>
        <w:t>-202</w:t>
      </w:r>
      <w:r w:rsidR="00DA4389" w:rsidRPr="00937C8F">
        <w:rPr>
          <w:rFonts w:ascii="Times New Roman" w:hAnsi="Times New Roman" w:cs="Times New Roman"/>
          <w:sz w:val="25"/>
          <w:szCs w:val="25"/>
        </w:rPr>
        <w:t>6</w:t>
      </w:r>
      <w:r w:rsidRPr="00937C8F">
        <w:rPr>
          <w:rFonts w:ascii="Times New Roman" w:hAnsi="Times New Roman" w:cs="Times New Roman"/>
          <w:sz w:val="25"/>
          <w:szCs w:val="25"/>
        </w:rPr>
        <w:t xml:space="preserve"> годов осуществлено в программной структуре расходов на основе </w:t>
      </w:r>
      <w:r w:rsidR="00E909EC" w:rsidRPr="00937C8F">
        <w:rPr>
          <w:rFonts w:ascii="Times New Roman" w:hAnsi="Times New Roman" w:cs="Times New Roman"/>
          <w:sz w:val="25"/>
          <w:szCs w:val="25"/>
        </w:rPr>
        <w:t xml:space="preserve">действующих в текущем году </w:t>
      </w:r>
      <w:r w:rsidRPr="00937C8F">
        <w:rPr>
          <w:rFonts w:ascii="Times New Roman" w:hAnsi="Times New Roman" w:cs="Times New Roman"/>
          <w:sz w:val="25"/>
          <w:szCs w:val="25"/>
        </w:rPr>
        <w:t>6 муниципальных программ</w:t>
      </w:r>
      <w:r w:rsidR="004E098D" w:rsidRPr="00937C8F">
        <w:rPr>
          <w:rFonts w:ascii="Times New Roman" w:hAnsi="Times New Roman" w:cs="Times New Roman"/>
          <w:sz w:val="25"/>
          <w:szCs w:val="25"/>
        </w:rPr>
        <w:t xml:space="preserve">. Представленные одновременно с проектом решения проекты изменений в паспорта муниципальных программ предусматривают изменение </w:t>
      </w:r>
      <w:r w:rsidR="00937C8F" w:rsidRPr="00937C8F">
        <w:rPr>
          <w:rFonts w:ascii="Times New Roman" w:hAnsi="Times New Roman" w:cs="Times New Roman"/>
          <w:sz w:val="25"/>
          <w:szCs w:val="25"/>
        </w:rPr>
        <w:t>бюджетных ассигнований на их реализацию в 2024-2026 годы (за исключением 2025 года по МП «Развитие города Архангельска как административного центра Архангельской области»).</w:t>
      </w:r>
    </w:p>
    <w:p w:rsidR="00AD5F96" w:rsidRPr="00937C8F" w:rsidRDefault="00BA379E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37C8F">
        <w:rPr>
          <w:rFonts w:ascii="Times New Roman" w:hAnsi="Times New Roman" w:cs="Times New Roman"/>
          <w:sz w:val="25"/>
          <w:szCs w:val="25"/>
        </w:rPr>
        <w:t xml:space="preserve">В 2023 году программные расходы составят </w:t>
      </w:r>
      <w:r w:rsidR="00937C8F" w:rsidRPr="00937C8F">
        <w:rPr>
          <w:rFonts w:ascii="Times New Roman" w:hAnsi="Times New Roman" w:cs="Times New Roman"/>
          <w:sz w:val="25"/>
          <w:szCs w:val="25"/>
        </w:rPr>
        <w:t>15 643 623,2</w:t>
      </w:r>
      <w:r w:rsidR="00984F19" w:rsidRPr="00937C8F">
        <w:rPr>
          <w:rFonts w:ascii="Times New Roman" w:hAnsi="Times New Roman" w:cs="Times New Roman"/>
          <w:sz w:val="25"/>
          <w:szCs w:val="25"/>
        </w:rPr>
        <w:t xml:space="preserve"> </w:t>
      </w:r>
      <w:r w:rsidR="00FE23CD" w:rsidRPr="00937C8F">
        <w:rPr>
          <w:rFonts w:ascii="Times New Roman" w:hAnsi="Times New Roman" w:cs="Times New Roman"/>
          <w:sz w:val="25"/>
          <w:szCs w:val="25"/>
        </w:rPr>
        <w:t>тыс. руб.</w:t>
      </w:r>
      <w:r w:rsidR="004E098D" w:rsidRPr="00937C8F">
        <w:rPr>
          <w:rFonts w:ascii="Times New Roman" w:hAnsi="Times New Roman" w:cs="Times New Roman"/>
          <w:sz w:val="25"/>
          <w:szCs w:val="25"/>
        </w:rPr>
        <w:t xml:space="preserve">, </w:t>
      </w:r>
      <w:r w:rsidR="00FE23CD" w:rsidRPr="00937C8F">
        <w:rPr>
          <w:rFonts w:ascii="Times New Roman" w:hAnsi="Times New Roman" w:cs="Times New Roman"/>
          <w:sz w:val="25"/>
          <w:szCs w:val="25"/>
        </w:rPr>
        <w:t xml:space="preserve">из них расходы на реализацию национальных/федеральных проектов – </w:t>
      </w:r>
      <w:r w:rsidR="00937C8F" w:rsidRPr="00937C8F">
        <w:rPr>
          <w:rFonts w:ascii="Times New Roman" w:hAnsi="Times New Roman" w:cs="Times New Roman"/>
          <w:sz w:val="25"/>
          <w:szCs w:val="25"/>
        </w:rPr>
        <w:t>960 416,5</w:t>
      </w:r>
      <w:r w:rsidR="00FE23CD" w:rsidRPr="00937C8F">
        <w:rPr>
          <w:rFonts w:ascii="Times New Roman" w:hAnsi="Times New Roman" w:cs="Times New Roman"/>
          <w:sz w:val="25"/>
          <w:szCs w:val="25"/>
        </w:rPr>
        <w:t xml:space="preserve"> тыс. руб.</w:t>
      </w:r>
    </w:p>
    <w:p w:rsidR="003A0DA8" w:rsidRPr="00324CBD" w:rsidRDefault="003A0DA8" w:rsidP="00CE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324CBD">
        <w:rPr>
          <w:rFonts w:ascii="Times New Roman" w:hAnsi="Times New Roman" w:cs="Times New Roman"/>
          <w:noProof/>
          <w:sz w:val="25"/>
          <w:szCs w:val="25"/>
        </w:rPr>
        <w:t xml:space="preserve">По результатам экспертизы </w:t>
      </w:r>
      <w:r w:rsidRPr="00324CB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проекта  решения  подготовлено </w:t>
      </w:r>
      <w:r w:rsidRPr="00324CBD">
        <w:rPr>
          <w:rFonts w:ascii="Times New Roman" w:hAnsi="Times New Roman" w:cs="Times New Roman"/>
          <w:sz w:val="25"/>
          <w:szCs w:val="25"/>
        </w:rPr>
        <w:t xml:space="preserve">и </w:t>
      </w:r>
      <w:r w:rsidRPr="00324CBD">
        <w:rPr>
          <w:rFonts w:ascii="Times New Roman" w:hAnsi="Times New Roman" w:cs="Times New Roman"/>
          <w:color w:val="212121"/>
          <w:sz w:val="25"/>
          <w:szCs w:val="25"/>
        </w:rPr>
        <w:t>направлено в Архангельскую городскую Думу и Главе города заключение</w:t>
      </w:r>
      <w:r w:rsidR="006E4EF0" w:rsidRPr="00324CBD">
        <w:rPr>
          <w:rFonts w:ascii="Times New Roman" w:hAnsi="Times New Roman" w:cs="Times New Roman"/>
          <w:sz w:val="25"/>
          <w:szCs w:val="25"/>
        </w:rPr>
        <w:t xml:space="preserve">. </w:t>
      </w:r>
      <w:r w:rsidRPr="00324CBD">
        <w:rPr>
          <w:rFonts w:ascii="Times New Roman" w:hAnsi="Times New Roman" w:cs="Times New Roman"/>
          <w:noProof/>
          <w:sz w:val="25"/>
          <w:szCs w:val="25"/>
        </w:rPr>
        <w:t xml:space="preserve">Архангельской городской Думе рекомендуется </w:t>
      </w:r>
      <w:r w:rsidRPr="00324CBD">
        <w:rPr>
          <w:rFonts w:ascii="Times New Roman" w:hAnsi="Times New Roman" w:cs="Times New Roman"/>
          <w:sz w:val="25"/>
          <w:szCs w:val="25"/>
        </w:rPr>
        <w:t xml:space="preserve">в первом чтении </w:t>
      </w:r>
      <w:r w:rsidRPr="00324CBD">
        <w:rPr>
          <w:rFonts w:ascii="Times New Roman" w:hAnsi="Times New Roman" w:cs="Times New Roman"/>
          <w:noProof/>
          <w:sz w:val="25"/>
          <w:szCs w:val="25"/>
        </w:rPr>
        <w:t xml:space="preserve">рассмотреть и принять </w:t>
      </w:r>
      <w:r w:rsidRPr="00324CBD">
        <w:rPr>
          <w:rFonts w:ascii="Times New Roman" w:hAnsi="Times New Roman" w:cs="Times New Roman"/>
          <w:sz w:val="25"/>
          <w:szCs w:val="25"/>
        </w:rPr>
        <w:t>проект решения Архангельской городской Думы «О городском бюджете на 202</w:t>
      </w:r>
      <w:r w:rsidR="00324CBD" w:rsidRPr="00324CBD">
        <w:rPr>
          <w:rFonts w:ascii="Times New Roman" w:hAnsi="Times New Roman" w:cs="Times New Roman"/>
          <w:sz w:val="25"/>
          <w:szCs w:val="25"/>
        </w:rPr>
        <w:t>4</w:t>
      </w:r>
      <w:r w:rsidRPr="00324CBD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324CBD" w:rsidRPr="00324CBD">
        <w:rPr>
          <w:rFonts w:ascii="Times New Roman" w:hAnsi="Times New Roman" w:cs="Times New Roman"/>
          <w:sz w:val="25"/>
          <w:szCs w:val="25"/>
        </w:rPr>
        <w:t>5</w:t>
      </w:r>
      <w:r w:rsidRPr="00324CBD">
        <w:rPr>
          <w:rFonts w:ascii="Times New Roman" w:hAnsi="Times New Roman" w:cs="Times New Roman"/>
          <w:sz w:val="25"/>
          <w:szCs w:val="25"/>
        </w:rPr>
        <w:t xml:space="preserve"> и 202</w:t>
      </w:r>
      <w:r w:rsidR="00324CBD" w:rsidRPr="00324CBD">
        <w:rPr>
          <w:rFonts w:ascii="Times New Roman" w:hAnsi="Times New Roman" w:cs="Times New Roman"/>
          <w:sz w:val="25"/>
          <w:szCs w:val="25"/>
        </w:rPr>
        <w:t>6</w:t>
      </w:r>
      <w:r w:rsidRPr="00324CBD">
        <w:rPr>
          <w:rFonts w:ascii="Times New Roman" w:hAnsi="Times New Roman" w:cs="Times New Roman"/>
          <w:sz w:val="25"/>
          <w:szCs w:val="25"/>
        </w:rPr>
        <w:t xml:space="preserve"> годов»</w:t>
      </w:r>
      <w:r w:rsidRPr="00324CBD">
        <w:rPr>
          <w:rFonts w:ascii="Times New Roman" w:hAnsi="Times New Roman" w:cs="Times New Roman"/>
          <w:noProof/>
          <w:sz w:val="25"/>
          <w:szCs w:val="25"/>
        </w:rPr>
        <w:t>, а также рассмотреть предложения по:</w:t>
      </w:r>
    </w:p>
    <w:p w:rsidR="003A0DA8" w:rsidRDefault="003A0DA8" w:rsidP="00324CB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24CBD">
        <w:rPr>
          <w:rFonts w:ascii="Times New Roman" w:hAnsi="Times New Roman" w:cs="Times New Roman"/>
          <w:noProof/>
          <w:sz w:val="25"/>
          <w:szCs w:val="25"/>
        </w:rPr>
        <w:t>-</w:t>
      </w:r>
      <w:r w:rsidR="00324CBD">
        <w:rPr>
          <w:rFonts w:ascii="Times New Roman" w:hAnsi="Times New Roman" w:cs="Times New Roman"/>
          <w:noProof/>
          <w:sz w:val="25"/>
          <w:szCs w:val="25"/>
        </w:rPr>
        <w:t xml:space="preserve"> </w:t>
      </w:r>
      <w:r w:rsidRPr="00324CBD">
        <w:rPr>
          <w:rFonts w:ascii="Times New Roman" w:hAnsi="Times New Roman" w:cs="Times New Roman"/>
          <w:sz w:val="25"/>
          <w:szCs w:val="25"/>
        </w:rPr>
        <w:t>улучшению качества администрирования доходов бюджетной системы, обеспечивающ</w:t>
      </w:r>
      <w:r w:rsidR="006E4EF0" w:rsidRPr="00324CBD">
        <w:rPr>
          <w:rFonts w:ascii="Times New Roman" w:hAnsi="Times New Roman" w:cs="Times New Roman"/>
          <w:sz w:val="25"/>
          <w:szCs w:val="25"/>
        </w:rPr>
        <w:t>его</w:t>
      </w:r>
      <w:r w:rsidRPr="00324CBD">
        <w:rPr>
          <w:rFonts w:ascii="Times New Roman" w:hAnsi="Times New Roman" w:cs="Times New Roman"/>
          <w:sz w:val="25"/>
          <w:szCs w:val="25"/>
        </w:rPr>
        <w:t xml:space="preserve"> рост собираемости доходов;</w:t>
      </w:r>
    </w:p>
    <w:p w:rsidR="00324CBD" w:rsidRDefault="00324CBD" w:rsidP="00CE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о</w:t>
      </w:r>
      <w:r w:rsidRPr="00324CBD">
        <w:rPr>
          <w:rFonts w:ascii="Times New Roman" w:hAnsi="Times New Roman" w:cs="Times New Roman"/>
          <w:sz w:val="25"/>
          <w:szCs w:val="25"/>
        </w:rPr>
        <w:t xml:space="preserve">беспечить контроль за своевременным внесением изменений в паспорта муниципальных программ и подпрограмм муниципальных программ (в соответствии с </w:t>
      </w:r>
      <w:proofErr w:type="gramStart"/>
      <w:r w:rsidRPr="00324CBD">
        <w:rPr>
          <w:rFonts w:ascii="Times New Roman" w:hAnsi="Times New Roman" w:cs="Times New Roman"/>
          <w:sz w:val="25"/>
          <w:szCs w:val="25"/>
        </w:rPr>
        <w:t>новой</w:t>
      </w:r>
      <w:proofErr w:type="gramEnd"/>
      <w:r>
        <w:rPr>
          <w:rFonts w:ascii="Times New Roman" w:hAnsi="Times New Roman" w:cs="Times New Roman"/>
          <w:sz w:val="25"/>
          <w:szCs w:val="25"/>
        </w:rPr>
        <w:t>;</w:t>
      </w:r>
    </w:p>
    <w:p w:rsidR="00324CBD" w:rsidRDefault="00324CBD" w:rsidP="00CE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 о</w:t>
      </w:r>
      <w:r w:rsidRPr="00324CBD">
        <w:rPr>
          <w:rFonts w:ascii="Times New Roman" w:hAnsi="Times New Roman" w:cs="Times New Roman"/>
          <w:sz w:val="25"/>
          <w:szCs w:val="25"/>
        </w:rPr>
        <w:t>существить оценку эффективности реализации муниципальных программ (с учетом  ведомственных целевых программ, а также подпрограмм) за 2023 год, а также анализ планируемых объемов финансирования программ с учетом проведенной оценки их эффективности в целях оптимизации расходов бюджета и эффективного использования средств городского бюджета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324CBD" w:rsidRPr="00324CBD" w:rsidRDefault="00324CBD" w:rsidP="00CE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</w:t>
      </w:r>
      <w:r w:rsidRPr="00324CBD">
        <w:rPr>
          <w:rFonts w:ascii="Times New Roman" w:hAnsi="Times New Roman" w:cs="Times New Roman"/>
          <w:sz w:val="25"/>
          <w:szCs w:val="25"/>
        </w:rPr>
        <w:t>родолжить работу по сокращению муниципального долга городского округа «Город Архангельск».</w:t>
      </w:r>
    </w:p>
    <w:p w:rsidR="003A0DA8" w:rsidRPr="008B7008" w:rsidRDefault="003A0DA8" w:rsidP="00CE2BED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noProof/>
          <w:sz w:val="25"/>
          <w:szCs w:val="25"/>
        </w:rPr>
      </w:pPr>
    </w:p>
    <w:p w:rsidR="003A0DA8" w:rsidRPr="008B7008" w:rsidRDefault="003A0DA8" w:rsidP="003A0DA8">
      <w:pPr>
        <w:ind w:left="120" w:right="365"/>
        <w:jc w:val="both"/>
        <w:rPr>
          <w:color w:val="00B0F0"/>
          <w:sz w:val="25"/>
          <w:szCs w:val="25"/>
        </w:rPr>
      </w:pPr>
    </w:p>
    <w:p w:rsidR="003A0DA8" w:rsidRPr="008B7008" w:rsidRDefault="003A0DA8" w:rsidP="003A0DA8">
      <w:pPr>
        <w:ind w:left="120" w:right="365"/>
        <w:jc w:val="both"/>
        <w:rPr>
          <w:color w:val="00B0F0"/>
          <w:sz w:val="25"/>
          <w:szCs w:val="25"/>
        </w:rPr>
      </w:pPr>
    </w:p>
    <w:p w:rsidR="004E098D" w:rsidRPr="008B7008" w:rsidRDefault="004E098D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</w:p>
    <w:p w:rsidR="004E098D" w:rsidRPr="008B7008" w:rsidRDefault="004E098D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</w:p>
    <w:p w:rsidR="00FE23CD" w:rsidRDefault="00FE23CD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Pr="008B700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BD1200" w:rsidRPr="008B7008" w:rsidRDefault="00BD1200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sectPr w:rsidR="00BD1200" w:rsidRPr="008B7008" w:rsidSect="008B7008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CA"/>
    <w:rsid w:val="00007722"/>
    <w:rsid w:val="00012A63"/>
    <w:rsid w:val="00016BCC"/>
    <w:rsid w:val="00024019"/>
    <w:rsid w:val="00024F08"/>
    <w:rsid w:val="000347AF"/>
    <w:rsid w:val="0004203F"/>
    <w:rsid w:val="0007060A"/>
    <w:rsid w:val="00076EC1"/>
    <w:rsid w:val="0008296E"/>
    <w:rsid w:val="000B0C76"/>
    <w:rsid w:val="000C61F8"/>
    <w:rsid w:val="000C6D8B"/>
    <w:rsid w:val="000C6E3D"/>
    <w:rsid w:val="000D7309"/>
    <w:rsid w:val="000F4B61"/>
    <w:rsid w:val="000F590D"/>
    <w:rsid w:val="0012573D"/>
    <w:rsid w:val="0013193D"/>
    <w:rsid w:val="0017708E"/>
    <w:rsid w:val="001A1DD8"/>
    <w:rsid w:val="001C09DE"/>
    <w:rsid w:val="001D5993"/>
    <w:rsid w:val="00204E8A"/>
    <w:rsid w:val="002121D6"/>
    <w:rsid w:val="00213868"/>
    <w:rsid w:val="002461A7"/>
    <w:rsid w:val="00286BC1"/>
    <w:rsid w:val="002C31A8"/>
    <w:rsid w:val="002D6455"/>
    <w:rsid w:val="002E6F7E"/>
    <w:rsid w:val="002F4C6D"/>
    <w:rsid w:val="003247F4"/>
    <w:rsid w:val="00324CBD"/>
    <w:rsid w:val="00324E31"/>
    <w:rsid w:val="00345F51"/>
    <w:rsid w:val="00353E10"/>
    <w:rsid w:val="00366AD3"/>
    <w:rsid w:val="003767CA"/>
    <w:rsid w:val="003A0DA8"/>
    <w:rsid w:val="003B58E8"/>
    <w:rsid w:val="003B7474"/>
    <w:rsid w:val="003D0691"/>
    <w:rsid w:val="00410305"/>
    <w:rsid w:val="0041711F"/>
    <w:rsid w:val="00426985"/>
    <w:rsid w:val="0044170E"/>
    <w:rsid w:val="00475A49"/>
    <w:rsid w:val="00480994"/>
    <w:rsid w:val="004857FA"/>
    <w:rsid w:val="00495983"/>
    <w:rsid w:val="004B3D6C"/>
    <w:rsid w:val="004C0C4B"/>
    <w:rsid w:val="004D3F1F"/>
    <w:rsid w:val="004E098D"/>
    <w:rsid w:val="0052744B"/>
    <w:rsid w:val="00545F04"/>
    <w:rsid w:val="00551901"/>
    <w:rsid w:val="00574F71"/>
    <w:rsid w:val="0058045F"/>
    <w:rsid w:val="005C106F"/>
    <w:rsid w:val="005C66B3"/>
    <w:rsid w:val="006243AE"/>
    <w:rsid w:val="00652BCB"/>
    <w:rsid w:val="0065739B"/>
    <w:rsid w:val="00663C53"/>
    <w:rsid w:val="00673F7B"/>
    <w:rsid w:val="00684DE4"/>
    <w:rsid w:val="006A710D"/>
    <w:rsid w:val="006E4EF0"/>
    <w:rsid w:val="007057FF"/>
    <w:rsid w:val="00716858"/>
    <w:rsid w:val="007261D8"/>
    <w:rsid w:val="00735536"/>
    <w:rsid w:val="00764328"/>
    <w:rsid w:val="00766C57"/>
    <w:rsid w:val="00793197"/>
    <w:rsid w:val="00795982"/>
    <w:rsid w:val="007A6A8E"/>
    <w:rsid w:val="007B35F3"/>
    <w:rsid w:val="007D0253"/>
    <w:rsid w:val="007D295B"/>
    <w:rsid w:val="007E05B8"/>
    <w:rsid w:val="007E062A"/>
    <w:rsid w:val="007F6D13"/>
    <w:rsid w:val="0080519B"/>
    <w:rsid w:val="00813F6F"/>
    <w:rsid w:val="00814084"/>
    <w:rsid w:val="00823A06"/>
    <w:rsid w:val="00832040"/>
    <w:rsid w:val="0084609C"/>
    <w:rsid w:val="00855D77"/>
    <w:rsid w:val="008773B8"/>
    <w:rsid w:val="008901EF"/>
    <w:rsid w:val="008A18E5"/>
    <w:rsid w:val="008B7008"/>
    <w:rsid w:val="00900276"/>
    <w:rsid w:val="009011CB"/>
    <w:rsid w:val="00937C8F"/>
    <w:rsid w:val="00956BCF"/>
    <w:rsid w:val="00984F19"/>
    <w:rsid w:val="00991A6D"/>
    <w:rsid w:val="009A0C0A"/>
    <w:rsid w:val="009B5F30"/>
    <w:rsid w:val="009B6C95"/>
    <w:rsid w:val="009C0ABD"/>
    <w:rsid w:val="009E73BD"/>
    <w:rsid w:val="009F0CC1"/>
    <w:rsid w:val="009F3760"/>
    <w:rsid w:val="00A44C49"/>
    <w:rsid w:val="00A54F94"/>
    <w:rsid w:val="00A8298D"/>
    <w:rsid w:val="00AC2F5E"/>
    <w:rsid w:val="00AD5F96"/>
    <w:rsid w:val="00AE03FC"/>
    <w:rsid w:val="00AE0DE2"/>
    <w:rsid w:val="00B07CED"/>
    <w:rsid w:val="00B10FCF"/>
    <w:rsid w:val="00B12145"/>
    <w:rsid w:val="00B15BC1"/>
    <w:rsid w:val="00B621E2"/>
    <w:rsid w:val="00B6586A"/>
    <w:rsid w:val="00B6765E"/>
    <w:rsid w:val="00BA379E"/>
    <w:rsid w:val="00BB4F58"/>
    <w:rsid w:val="00BC134A"/>
    <w:rsid w:val="00BD1200"/>
    <w:rsid w:val="00C3133E"/>
    <w:rsid w:val="00C31661"/>
    <w:rsid w:val="00C53C2B"/>
    <w:rsid w:val="00C56A5F"/>
    <w:rsid w:val="00C611D7"/>
    <w:rsid w:val="00C648C1"/>
    <w:rsid w:val="00C66A32"/>
    <w:rsid w:val="00C96928"/>
    <w:rsid w:val="00CC1C85"/>
    <w:rsid w:val="00CC6328"/>
    <w:rsid w:val="00CE2BED"/>
    <w:rsid w:val="00CE570A"/>
    <w:rsid w:val="00D255B2"/>
    <w:rsid w:val="00D360A7"/>
    <w:rsid w:val="00D5491C"/>
    <w:rsid w:val="00D645CE"/>
    <w:rsid w:val="00D86DE7"/>
    <w:rsid w:val="00D93766"/>
    <w:rsid w:val="00DA26D7"/>
    <w:rsid w:val="00DA4389"/>
    <w:rsid w:val="00DC5DE8"/>
    <w:rsid w:val="00DD2DD5"/>
    <w:rsid w:val="00DF4DE3"/>
    <w:rsid w:val="00E00E2B"/>
    <w:rsid w:val="00E10803"/>
    <w:rsid w:val="00E2416F"/>
    <w:rsid w:val="00E3034D"/>
    <w:rsid w:val="00E43C5D"/>
    <w:rsid w:val="00E44F25"/>
    <w:rsid w:val="00E80B8C"/>
    <w:rsid w:val="00E86307"/>
    <w:rsid w:val="00E8775C"/>
    <w:rsid w:val="00E909EC"/>
    <w:rsid w:val="00E9570E"/>
    <w:rsid w:val="00EC6502"/>
    <w:rsid w:val="00F01B3D"/>
    <w:rsid w:val="00F01DE1"/>
    <w:rsid w:val="00F27A2F"/>
    <w:rsid w:val="00F34636"/>
    <w:rsid w:val="00F40D81"/>
    <w:rsid w:val="00F43255"/>
    <w:rsid w:val="00F46D4B"/>
    <w:rsid w:val="00F73EBE"/>
    <w:rsid w:val="00F81A6C"/>
    <w:rsid w:val="00F84867"/>
    <w:rsid w:val="00FB7CC0"/>
    <w:rsid w:val="00FC1C22"/>
    <w:rsid w:val="00FC4732"/>
    <w:rsid w:val="00F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0D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0D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1D7484EA75B0DB2EA7720A5E2C985B4A9D4FDB72E3FFF23F8129C7A8FF17577E9CA8EF46DEB7FS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D7484EA75B0DB2EA7720A5E2C985B4A9D4FDB72E3FFF23F8129C7A8FF17577E9CA8EF46DEB7FS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A05A-E71A-45DE-99F9-420FA3D0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SeredenkoYA Середенко Яна Александровна</dc:creator>
  <cp:lastModifiedBy>Екатерина Александровна Кузнецова</cp:lastModifiedBy>
  <cp:revision>19</cp:revision>
  <cp:lastPrinted>2023-07-05T09:38:00Z</cp:lastPrinted>
  <dcterms:created xsi:type="dcterms:W3CDTF">2023-11-21T05:50:00Z</dcterms:created>
  <dcterms:modified xsi:type="dcterms:W3CDTF">2023-11-23T13:33:00Z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